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064E5" w14:textId="77777777" w:rsidR="009A361E" w:rsidRPr="005D472A" w:rsidRDefault="009A361E" w:rsidP="009C3D25">
      <w:pPr>
        <w:jc w:val="center"/>
        <w:rPr>
          <w:rFonts w:ascii="Arial" w:hAnsi="Arial"/>
          <w:b/>
          <w:sz w:val="18"/>
          <w:szCs w:val="18"/>
          <w:u w:val="single"/>
        </w:rPr>
      </w:pPr>
    </w:p>
    <w:p w14:paraId="165540D1" w14:textId="3062EC7D" w:rsidR="00A9087D" w:rsidRPr="005D472A" w:rsidRDefault="007756C9" w:rsidP="00A9087D">
      <w:pPr>
        <w:jc w:val="center"/>
        <w:rPr>
          <w:rFonts w:ascii="Arial" w:hAnsi="Arial"/>
          <w:b/>
          <w:u w:val="single"/>
        </w:rPr>
      </w:pPr>
      <w:r w:rsidRPr="005D472A">
        <w:rPr>
          <w:rFonts w:ascii="Arial" w:hAnsi="Arial"/>
          <w:b/>
          <w:u w:val="single"/>
        </w:rPr>
        <w:t xml:space="preserve">BROADSHEET </w:t>
      </w:r>
      <w:r w:rsidR="00E679F7" w:rsidRPr="005D472A">
        <w:rPr>
          <w:rFonts w:ascii="Arial" w:hAnsi="Arial"/>
          <w:b/>
          <w:u w:val="single"/>
        </w:rPr>
        <w:t>MEDIA</w:t>
      </w:r>
      <w:r w:rsidR="00A9087D" w:rsidRPr="005D472A">
        <w:rPr>
          <w:rFonts w:ascii="Arial" w:hAnsi="Arial"/>
          <w:b/>
          <w:u w:val="single"/>
        </w:rPr>
        <w:t xml:space="preserve"> X </w:t>
      </w:r>
      <w:r w:rsidR="007C64F7" w:rsidRPr="005D472A">
        <w:rPr>
          <w:rFonts w:ascii="Arial" w:hAnsi="Arial"/>
          <w:b/>
          <w:u w:val="single"/>
        </w:rPr>
        <w:t>So Frenchy So Chic Melbourne 2022</w:t>
      </w:r>
    </w:p>
    <w:p w14:paraId="64302CE2" w14:textId="146C35B6" w:rsidR="007756C9" w:rsidRPr="005D472A" w:rsidRDefault="003607AD" w:rsidP="00A9087D">
      <w:pPr>
        <w:jc w:val="center"/>
        <w:rPr>
          <w:rFonts w:ascii="Arial" w:hAnsi="Arial"/>
          <w:b/>
          <w:u w:val="single"/>
        </w:rPr>
      </w:pPr>
      <w:r w:rsidRPr="005D472A">
        <w:rPr>
          <w:rFonts w:ascii="Arial" w:hAnsi="Arial"/>
          <w:b/>
          <w:u w:val="single"/>
        </w:rPr>
        <w:t>COMPETITION</w:t>
      </w:r>
      <w:r w:rsidR="007756C9" w:rsidRPr="005D472A">
        <w:rPr>
          <w:rFonts w:ascii="Arial" w:hAnsi="Arial"/>
          <w:b/>
          <w:u w:val="single"/>
        </w:rPr>
        <w:t xml:space="preserve"> TERMS &amp; CONDITIONS</w:t>
      </w:r>
    </w:p>
    <w:p w14:paraId="2736BD3C" w14:textId="77777777" w:rsidR="00F6637B" w:rsidRPr="005D472A" w:rsidRDefault="00F6637B" w:rsidP="00F6637B">
      <w:pPr>
        <w:rPr>
          <w:rFonts w:ascii="Arial" w:hAnsi="Arial"/>
          <w:b/>
          <w:sz w:val="18"/>
          <w:szCs w:val="18"/>
          <w:u w:val="single"/>
        </w:rPr>
      </w:pPr>
    </w:p>
    <w:p w14:paraId="7A06662F" w14:textId="77777777" w:rsidR="00F95B7B" w:rsidRPr="005D472A" w:rsidRDefault="00F95B7B" w:rsidP="00F6637B">
      <w:pPr>
        <w:pStyle w:val="p1"/>
        <w:spacing w:before="0" w:beforeAutospacing="0" w:after="0" w:afterAutospacing="0"/>
        <w:rPr>
          <w:rFonts w:ascii="Arial" w:hAnsi="Arial" w:cs="Arial"/>
          <w:b/>
          <w:sz w:val="16"/>
          <w:szCs w:val="16"/>
        </w:rPr>
      </w:pPr>
    </w:p>
    <w:p w14:paraId="628B0C89" w14:textId="3A0BEFC9" w:rsidR="00F95B7B" w:rsidRPr="005D472A" w:rsidRDefault="004839B7" w:rsidP="00F6637B">
      <w:pPr>
        <w:pStyle w:val="p1"/>
        <w:spacing w:before="0" w:beforeAutospacing="0" w:after="0" w:afterAutospacing="0"/>
        <w:rPr>
          <w:rFonts w:ascii="Arial" w:hAnsi="Arial" w:cs="Arial"/>
          <w:b/>
          <w:sz w:val="16"/>
          <w:szCs w:val="16"/>
        </w:rPr>
      </w:pPr>
      <w:r w:rsidRPr="005D472A">
        <w:rPr>
          <w:rFonts w:ascii="Arial" w:hAnsi="Arial" w:cs="Arial"/>
          <w:b/>
          <w:sz w:val="16"/>
          <w:szCs w:val="16"/>
        </w:rPr>
        <w:t>PROMOTION DETAILS</w:t>
      </w:r>
    </w:p>
    <w:p w14:paraId="55223545" w14:textId="77777777" w:rsidR="004839B7" w:rsidRPr="005D472A" w:rsidRDefault="004839B7" w:rsidP="00F6637B">
      <w:pPr>
        <w:pStyle w:val="p1"/>
        <w:spacing w:before="0" w:beforeAutospacing="0" w:after="0" w:afterAutospacing="0"/>
        <w:rPr>
          <w:rFonts w:ascii="Arial" w:hAnsi="Arial" w:cs="Arial"/>
          <w:b/>
          <w:sz w:val="16"/>
          <w:szCs w:val="16"/>
        </w:rPr>
      </w:pPr>
    </w:p>
    <w:p w14:paraId="0B6CE087" w14:textId="5E174D5A" w:rsidR="00F95B7B" w:rsidRPr="005D472A" w:rsidRDefault="00F95B7B" w:rsidP="00F6637B">
      <w:pPr>
        <w:pStyle w:val="p1"/>
        <w:numPr>
          <w:ilvl w:val="0"/>
          <w:numId w:val="12"/>
        </w:numPr>
        <w:spacing w:before="0" w:beforeAutospacing="0" w:after="0" w:afterAutospacing="0"/>
        <w:rPr>
          <w:rFonts w:ascii="Arial" w:hAnsi="Arial" w:cs="Arial"/>
          <w:sz w:val="16"/>
          <w:szCs w:val="16"/>
        </w:rPr>
      </w:pPr>
      <w:r w:rsidRPr="005D472A">
        <w:rPr>
          <w:rFonts w:ascii="Arial" w:hAnsi="Arial" w:cs="Arial"/>
          <w:sz w:val="16"/>
          <w:szCs w:val="16"/>
        </w:rPr>
        <w:t xml:space="preserve">By participating in the </w:t>
      </w:r>
      <w:r w:rsidR="00E679F7" w:rsidRPr="005D472A">
        <w:rPr>
          <w:rFonts w:ascii="Arial" w:hAnsi="Arial" w:cs="Arial"/>
          <w:sz w:val="16"/>
          <w:szCs w:val="16"/>
        </w:rPr>
        <w:t>Broadsheet Media</w:t>
      </w:r>
      <w:r w:rsidR="00451E5B" w:rsidRPr="005D472A">
        <w:rPr>
          <w:rFonts w:ascii="Arial" w:hAnsi="Arial" w:cs="Arial"/>
          <w:sz w:val="16"/>
          <w:szCs w:val="16"/>
        </w:rPr>
        <w:t xml:space="preserve"> </w:t>
      </w:r>
      <w:r w:rsidR="00626430" w:rsidRPr="005D472A">
        <w:rPr>
          <w:rFonts w:ascii="Arial" w:hAnsi="Arial" w:cs="Arial"/>
          <w:sz w:val="16"/>
          <w:szCs w:val="16"/>
        </w:rPr>
        <w:t xml:space="preserve">x </w:t>
      </w:r>
      <w:r w:rsidR="007C64F7" w:rsidRPr="005D472A">
        <w:rPr>
          <w:rFonts w:ascii="Arial" w:hAnsi="Arial" w:cs="Arial"/>
          <w:sz w:val="16"/>
          <w:szCs w:val="16"/>
        </w:rPr>
        <w:t>So Frenchy So Chic 2022</w:t>
      </w:r>
      <w:r w:rsidRPr="005D472A">
        <w:rPr>
          <w:rFonts w:ascii="Arial" w:hAnsi="Arial" w:cs="Arial"/>
          <w:sz w:val="16"/>
          <w:szCs w:val="16"/>
        </w:rPr>
        <w:t xml:space="preserve"> (Promotion), each participant fully and unconditionally agrees and acknowledges that these terms and conditions are binding.</w:t>
      </w:r>
    </w:p>
    <w:p w14:paraId="6AEE5F13" w14:textId="77777777" w:rsidR="007756C9" w:rsidRPr="005D472A" w:rsidRDefault="00F95B7B" w:rsidP="00F6637B">
      <w:pPr>
        <w:pStyle w:val="p1"/>
        <w:numPr>
          <w:ilvl w:val="0"/>
          <w:numId w:val="12"/>
        </w:numPr>
        <w:spacing w:before="0" w:beforeAutospacing="0" w:after="0" w:afterAutospacing="0"/>
        <w:rPr>
          <w:rFonts w:ascii="Arial" w:hAnsi="Arial" w:cs="Arial"/>
          <w:sz w:val="16"/>
          <w:szCs w:val="16"/>
        </w:rPr>
      </w:pPr>
      <w:r w:rsidRPr="005D472A">
        <w:rPr>
          <w:rFonts w:ascii="Arial" w:hAnsi="Arial" w:cs="Arial"/>
          <w:sz w:val="16"/>
          <w:szCs w:val="16"/>
        </w:rPr>
        <w:t>The promoter is Broadsheet, trading as Broadsheet Media Pty Ltd, ABN</w:t>
      </w:r>
      <w:r w:rsidRPr="005D472A">
        <w:rPr>
          <w:rStyle w:val="apple-converted-space"/>
          <w:rFonts w:ascii="Arial" w:hAnsi="Arial" w:cs="Arial"/>
          <w:sz w:val="16"/>
          <w:szCs w:val="16"/>
        </w:rPr>
        <w:t> </w:t>
      </w:r>
      <w:r w:rsidR="007756C9" w:rsidRPr="005D472A">
        <w:rPr>
          <w:rStyle w:val="s1"/>
          <w:rFonts w:ascii="Arial" w:hAnsi="Arial" w:cs="Arial"/>
          <w:sz w:val="16"/>
          <w:szCs w:val="16"/>
        </w:rPr>
        <w:t xml:space="preserve">20 131 593 </w:t>
      </w:r>
      <w:r w:rsidRPr="005D472A">
        <w:rPr>
          <w:rStyle w:val="s1"/>
          <w:rFonts w:ascii="Arial" w:hAnsi="Arial" w:cs="Arial"/>
          <w:sz w:val="16"/>
          <w:szCs w:val="16"/>
        </w:rPr>
        <w:t>201</w:t>
      </w:r>
      <w:r w:rsidRPr="005D472A">
        <w:rPr>
          <w:rStyle w:val="apple-converted-space"/>
          <w:rFonts w:ascii="Arial" w:hAnsi="Arial" w:cs="Arial"/>
          <w:sz w:val="16"/>
          <w:szCs w:val="16"/>
        </w:rPr>
        <w:t> </w:t>
      </w:r>
      <w:r w:rsidRPr="005D472A">
        <w:rPr>
          <w:rFonts w:ascii="Arial" w:hAnsi="Arial" w:cs="Arial"/>
          <w:sz w:val="16"/>
          <w:szCs w:val="16"/>
        </w:rPr>
        <w:t>of</w:t>
      </w:r>
      <w:r w:rsidRPr="005D472A">
        <w:rPr>
          <w:rStyle w:val="apple-converted-space"/>
          <w:rFonts w:ascii="Arial" w:hAnsi="Arial" w:cs="Arial"/>
          <w:sz w:val="16"/>
          <w:szCs w:val="16"/>
        </w:rPr>
        <w:t> </w:t>
      </w:r>
      <w:r w:rsidRPr="005D472A">
        <w:rPr>
          <w:rStyle w:val="s1"/>
          <w:rFonts w:ascii="Arial" w:hAnsi="Arial" w:cs="Arial"/>
          <w:sz w:val="16"/>
          <w:szCs w:val="16"/>
        </w:rPr>
        <w:t>Level 1, 231 Smith</w:t>
      </w:r>
      <w:r w:rsidRPr="005D472A">
        <w:rPr>
          <w:rStyle w:val="apple-converted-space"/>
          <w:rFonts w:ascii="Arial" w:hAnsi="Arial" w:cs="Arial"/>
          <w:sz w:val="16"/>
          <w:szCs w:val="16"/>
        </w:rPr>
        <w:t> </w:t>
      </w:r>
      <w:r w:rsidRPr="005D472A">
        <w:rPr>
          <w:rFonts w:ascii="Arial" w:hAnsi="Arial" w:cs="Arial"/>
          <w:sz w:val="16"/>
          <w:szCs w:val="16"/>
        </w:rPr>
        <w:t>Street, Fitzroy, VIC</w:t>
      </w:r>
      <w:r w:rsidRPr="005D472A">
        <w:rPr>
          <w:rStyle w:val="apple-converted-space"/>
          <w:rFonts w:ascii="Arial" w:hAnsi="Arial" w:cs="Arial"/>
          <w:sz w:val="16"/>
          <w:szCs w:val="16"/>
        </w:rPr>
        <w:t> </w:t>
      </w:r>
      <w:r w:rsidRPr="005D472A">
        <w:rPr>
          <w:rStyle w:val="s1"/>
          <w:rFonts w:ascii="Arial" w:hAnsi="Arial" w:cs="Arial"/>
          <w:sz w:val="16"/>
          <w:szCs w:val="16"/>
        </w:rPr>
        <w:t>3065</w:t>
      </w:r>
      <w:r w:rsidRPr="005D472A">
        <w:rPr>
          <w:rStyle w:val="apple-converted-space"/>
          <w:rFonts w:ascii="Arial" w:hAnsi="Arial" w:cs="Arial"/>
          <w:sz w:val="16"/>
          <w:szCs w:val="16"/>
        </w:rPr>
        <w:t> </w:t>
      </w:r>
      <w:r w:rsidRPr="005D472A">
        <w:rPr>
          <w:rFonts w:ascii="Arial" w:hAnsi="Arial" w:cs="Arial"/>
          <w:sz w:val="16"/>
          <w:szCs w:val="16"/>
        </w:rPr>
        <w:t>(Promoter).</w:t>
      </w:r>
    </w:p>
    <w:p w14:paraId="55C25968" w14:textId="33D09578" w:rsidR="00F95B7B" w:rsidRPr="005D472A" w:rsidRDefault="00F95B7B" w:rsidP="00F6637B">
      <w:pPr>
        <w:pStyle w:val="ListParagraph"/>
        <w:numPr>
          <w:ilvl w:val="0"/>
          <w:numId w:val="12"/>
        </w:numPr>
        <w:rPr>
          <w:rFonts w:ascii="Arial" w:hAnsi="Arial" w:cs="Arial"/>
          <w:sz w:val="16"/>
          <w:szCs w:val="16"/>
        </w:rPr>
      </w:pPr>
      <w:r w:rsidRPr="005D472A">
        <w:rPr>
          <w:rFonts w:ascii="Arial" w:hAnsi="Arial" w:cs="Arial"/>
          <w:sz w:val="16"/>
          <w:szCs w:val="16"/>
        </w:rPr>
        <w:t>The Promotion commences at </w:t>
      </w:r>
      <w:r w:rsidR="007C64F7" w:rsidRPr="005D472A">
        <w:rPr>
          <w:rFonts w:ascii="Arial" w:hAnsi="Arial" w:cs="Arial"/>
          <w:sz w:val="16"/>
          <w:szCs w:val="16"/>
        </w:rPr>
        <w:t>09:00</w:t>
      </w:r>
      <w:r w:rsidR="008D5795" w:rsidRPr="005D472A">
        <w:rPr>
          <w:rFonts w:ascii="Arial" w:hAnsi="Arial" w:cs="Arial"/>
          <w:sz w:val="16"/>
          <w:szCs w:val="16"/>
        </w:rPr>
        <w:t xml:space="preserve"> (AEDT) on </w:t>
      </w:r>
      <w:r w:rsidR="007C64F7" w:rsidRPr="005D472A">
        <w:rPr>
          <w:rFonts w:ascii="Arial" w:hAnsi="Arial" w:cs="Arial"/>
          <w:sz w:val="16"/>
          <w:szCs w:val="16"/>
        </w:rPr>
        <w:t>31 January 2022</w:t>
      </w:r>
      <w:r w:rsidR="00FF0F63">
        <w:rPr>
          <w:rFonts w:ascii="Arial" w:hAnsi="Arial" w:cs="Arial"/>
          <w:sz w:val="16"/>
          <w:szCs w:val="16"/>
        </w:rPr>
        <w:t xml:space="preserve"> </w:t>
      </w:r>
      <w:r w:rsidR="008D5795" w:rsidRPr="005D472A">
        <w:rPr>
          <w:rFonts w:ascii="Arial" w:hAnsi="Arial" w:cs="Arial"/>
          <w:sz w:val="16"/>
          <w:szCs w:val="16"/>
        </w:rPr>
        <w:t xml:space="preserve">and closes at </w:t>
      </w:r>
      <w:r w:rsidR="007C64F7" w:rsidRPr="005D472A">
        <w:rPr>
          <w:rFonts w:ascii="Arial" w:hAnsi="Arial" w:cs="Arial"/>
          <w:sz w:val="16"/>
          <w:szCs w:val="16"/>
        </w:rPr>
        <w:t>15:00</w:t>
      </w:r>
      <w:r w:rsidR="008D5795" w:rsidRPr="005D472A">
        <w:rPr>
          <w:rFonts w:ascii="Arial" w:hAnsi="Arial" w:cs="Arial"/>
          <w:sz w:val="16"/>
          <w:szCs w:val="16"/>
        </w:rPr>
        <w:t> (AEDT</w:t>
      </w:r>
      <w:r w:rsidR="00225909" w:rsidRPr="005D472A">
        <w:rPr>
          <w:rFonts w:ascii="Arial" w:hAnsi="Arial" w:cs="Arial"/>
          <w:sz w:val="16"/>
          <w:szCs w:val="16"/>
        </w:rPr>
        <w:t>/AEST</w:t>
      </w:r>
      <w:r w:rsidR="008D5795" w:rsidRPr="005D472A">
        <w:rPr>
          <w:rFonts w:ascii="Arial" w:hAnsi="Arial" w:cs="Arial"/>
          <w:sz w:val="16"/>
          <w:szCs w:val="16"/>
        </w:rPr>
        <w:t xml:space="preserve">) on </w:t>
      </w:r>
      <w:r w:rsidR="007C64F7" w:rsidRPr="005D472A">
        <w:rPr>
          <w:rFonts w:ascii="Arial" w:hAnsi="Arial" w:cs="Arial"/>
          <w:sz w:val="16"/>
          <w:szCs w:val="16"/>
        </w:rPr>
        <w:t>9 February 2022</w:t>
      </w:r>
      <w:r w:rsidR="008D5795" w:rsidRPr="005D472A">
        <w:rPr>
          <w:rFonts w:ascii="Arial" w:hAnsi="Arial" w:cs="Arial"/>
          <w:sz w:val="16"/>
          <w:szCs w:val="16"/>
        </w:rPr>
        <w:t xml:space="preserve"> (Promotion Period).</w:t>
      </w:r>
    </w:p>
    <w:p w14:paraId="1BECCE37" w14:textId="1DE549C5" w:rsidR="00F95B7B" w:rsidRPr="005D472A" w:rsidRDefault="00F95B7B" w:rsidP="00F6637B">
      <w:pPr>
        <w:pStyle w:val="p1"/>
        <w:numPr>
          <w:ilvl w:val="0"/>
          <w:numId w:val="12"/>
        </w:numPr>
        <w:spacing w:before="0" w:beforeAutospacing="0" w:after="0" w:afterAutospacing="0"/>
        <w:rPr>
          <w:rFonts w:ascii="Arial" w:hAnsi="Arial" w:cs="Arial"/>
          <w:sz w:val="16"/>
          <w:szCs w:val="16"/>
        </w:rPr>
      </w:pPr>
      <w:r w:rsidRPr="005D472A">
        <w:rPr>
          <w:rFonts w:ascii="Arial" w:hAnsi="Arial" w:cs="Arial"/>
          <w:sz w:val="16"/>
          <w:szCs w:val="16"/>
        </w:rPr>
        <w:t xml:space="preserve">Entry is open to </w:t>
      </w:r>
      <w:r w:rsidR="007C64F7" w:rsidRPr="005D472A">
        <w:rPr>
          <w:rFonts w:ascii="Arial" w:hAnsi="Arial" w:cs="Arial"/>
          <w:sz w:val="16"/>
          <w:szCs w:val="16"/>
        </w:rPr>
        <w:t xml:space="preserve">Victorian </w:t>
      </w:r>
      <w:r w:rsidR="005D7C9B" w:rsidRPr="005D472A">
        <w:rPr>
          <w:rFonts w:ascii="Arial" w:hAnsi="Arial" w:cs="Arial"/>
          <w:sz w:val="16"/>
          <w:szCs w:val="16"/>
        </w:rPr>
        <w:t>residents</w:t>
      </w:r>
      <w:r w:rsidRPr="005D472A">
        <w:rPr>
          <w:rFonts w:ascii="Arial" w:hAnsi="Arial" w:cs="Arial"/>
          <w:sz w:val="16"/>
          <w:szCs w:val="16"/>
        </w:rPr>
        <w:t xml:space="preserve"> only who are over</w:t>
      </w:r>
      <w:r w:rsidRPr="005D472A">
        <w:rPr>
          <w:rStyle w:val="apple-converted-space"/>
          <w:rFonts w:ascii="Arial" w:hAnsi="Arial" w:cs="Arial"/>
          <w:sz w:val="16"/>
          <w:szCs w:val="16"/>
        </w:rPr>
        <w:t> </w:t>
      </w:r>
      <w:r w:rsidRPr="005D472A">
        <w:rPr>
          <w:rStyle w:val="s1"/>
          <w:rFonts w:ascii="Arial" w:hAnsi="Arial" w:cs="Arial"/>
          <w:sz w:val="16"/>
          <w:szCs w:val="16"/>
        </w:rPr>
        <w:t>18</w:t>
      </w:r>
      <w:r w:rsidRPr="005D472A">
        <w:rPr>
          <w:rStyle w:val="apple-converted-space"/>
          <w:rFonts w:ascii="Arial" w:hAnsi="Arial" w:cs="Arial"/>
          <w:sz w:val="16"/>
          <w:szCs w:val="16"/>
        </w:rPr>
        <w:t> </w:t>
      </w:r>
      <w:proofErr w:type="gramStart"/>
      <w:r w:rsidR="00C13676" w:rsidRPr="005D472A">
        <w:rPr>
          <w:rFonts w:ascii="Arial" w:hAnsi="Arial" w:cs="Arial"/>
          <w:sz w:val="16"/>
          <w:szCs w:val="16"/>
        </w:rPr>
        <w:t>year</w:t>
      </w:r>
      <w:proofErr w:type="gramEnd"/>
      <w:r w:rsidRPr="005D472A">
        <w:rPr>
          <w:rFonts w:ascii="Arial" w:hAnsi="Arial" w:cs="Arial"/>
          <w:sz w:val="16"/>
          <w:szCs w:val="16"/>
        </w:rPr>
        <w:t xml:space="preserve"> of age.</w:t>
      </w:r>
    </w:p>
    <w:p w14:paraId="66AFC8E1" w14:textId="77777777" w:rsidR="00F95B7B" w:rsidRPr="005D472A" w:rsidRDefault="00F95B7B" w:rsidP="00F6637B">
      <w:pPr>
        <w:pStyle w:val="p1"/>
        <w:spacing w:before="0" w:beforeAutospacing="0" w:after="0" w:afterAutospacing="0"/>
        <w:rPr>
          <w:rFonts w:ascii="Arial" w:hAnsi="Arial" w:cs="Arial"/>
          <w:sz w:val="16"/>
          <w:szCs w:val="16"/>
        </w:rPr>
      </w:pPr>
    </w:p>
    <w:p w14:paraId="00BA42B9" w14:textId="76FAD72B" w:rsidR="00F95B7B" w:rsidRPr="005D472A" w:rsidRDefault="004839B7" w:rsidP="00F6637B">
      <w:pPr>
        <w:pStyle w:val="p1"/>
        <w:spacing w:before="0" w:beforeAutospacing="0" w:after="0" w:afterAutospacing="0"/>
        <w:rPr>
          <w:rFonts w:ascii="Arial" w:hAnsi="Arial" w:cs="Arial"/>
          <w:b/>
          <w:sz w:val="16"/>
          <w:szCs w:val="16"/>
        </w:rPr>
      </w:pPr>
      <w:r w:rsidRPr="005D472A">
        <w:rPr>
          <w:rFonts w:ascii="Arial" w:hAnsi="Arial" w:cs="Arial"/>
          <w:b/>
          <w:sz w:val="16"/>
          <w:szCs w:val="16"/>
        </w:rPr>
        <w:t>HOW TO ENTER</w:t>
      </w:r>
    </w:p>
    <w:p w14:paraId="370B33F2" w14:textId="77777777" w:rsidR="004839B7" w:rsidRPr="005D472A" w:rsidRDefault="004839B7" w:rsidP="00F6637B">
      <w:pPr>
        <w:pStyle w:val="p1"/>
        <w:spacing w:before="0" w:beforeAutospacing="0" w:after="0" w:afterAutospacing="0"/>
        <w:rPr>
          <w:rFonts w:ascii="Arial" w:hAnsi="Arial" w:cs="Arial"/>
          <w:b/>
          <w:sz w:val="16"/>
          <w:szCs w:val="16"/>
        </w:rPr>
      </w:pPr>
    </w:p>
    <w:p w14:paraId="777E9784" w14:textId="59A21634" w:rsidR="00A9087D" w:rsidRPr="005D472A" w:rsidRDefault="00F95B7B" w:rsidP="00584E4A">
      <w:pPr>
        <w:pStyle w:val="p1"/>
        <w:numPr>
          <w:ilvl w:val="0"/>
          <w:numId w:val="12"/>
        </w:numPr>
        <w:spacing w:before="0" w:beforeAutospacing="0" w:after="0" w:afterAutospacing="0"/>
        <w:rPr>
          <w:rFonts w:ascii="Arial" w:hAnsi="Arial" w:cs="Arial"/>
          <w:sz w:val="16"/>
          <w:szCs w:val="16"/>
        </w:rPr>
      </w:pPr>
      <w:r w:rsidRPr="005D472A">
        <w:rPr>
          <w:rFonts w:ascii="Arial" w:hAnsi="Arial" w:cs="Arial"/>
          <w:sz w:val="16"/>
          <w:szCs w:val="16"/>
        </w:rPr>
        <w:t xml:space="preserve">To enter this </w:t>
      </w:r>
      <w:r w:rsidR="00875CF5" w:rsidRPr="005D472A">
        <w:rPr>
          <w:rFonts w:ascii="Arial" w:hAnsi="Arial" w:cs="Arial"/>
          <w:sz w:val="16"/>
          <w:szCs w:val="16"/>
        </w:rPr>
        <w:t>Promotion,</w:t>
      </w:r>
      <w:r w:rsidRPr="005D472A">
        <w:rPr>
          <w:rFonts w:ascii="Arial" w:hAnsi="Arial" w:cs="Arial"/>
          <w:sz w:val="16"/>
          <w:szCs w:val="16"/>
        </w:rPr>
        <w:t xml:space="preserve"> you must </w:t>
      </w:r>
      <w:r w:rsidR="00963C6A" w:rsidRPr="005D472A">
        <w:rPr>
          <w:rFonts w:ascii="Arial" w:hAnsi="Arial" w:cs="Arial"/>
          <w:sz w:val="16"/>
          <w:szCs w:val="16"/>
        </w:rPr>
        <w:t xml:space="preserve">go to </w:t>
      </w:r>
      <w:r w:rsidR="00247842" w:rsidRPr="005D472A">
        <w:rPr>
          <w:rFonts w:ascii="Arial" w:hAnsi="Arial" w:cs="Arial"/>
          <w:sz w:val="16"/>
          <w:szCs w:val="16"/>
        </w:rPr>
        <w:t xml:space="preserve">https://broadsheet2.typeform.com/to/vaCBy9Ur </w:t>
      </w:r>
      <w:r w:rsidR="00963C6A" w:rsidRPr="005D472A">
        <w:rPr>
          <w:rFonts w:ascii="Arial" w:hAnsi="Arial" w:cs="Arial"/>
          <w:sz w:val="16"/>
          <w:szCs w:val="16"/>
        </w:rPr>
        <w:t xml:space="preserve">and </w:t>
      </w:r>
      <w:r w:rsidR="00A9087D" w:rsidRPr="005D472A">
        <w:rPr>
          <w:rFonts w:ascii="Arial" w:hAnsi="Arial" w:cs="Arial"/>
          <w:sz w:val="16"/>
          <w:szCs w:val="16"/>
        </w:rPr>
        <w:t xml:space="preserve">enter your details including first name, last </w:t>
      </w:r>
      <w:proofErr w:type="gramStart"/>
      <w:r w:rsidR="00A9087D" w:rsidRPr="005D472A">
        <w:rPr>
          <w:rFonts w:ascii="Arial" w:hAnsi="Arial" w:cs="Arial"/>
          <w:sz w:val="16"/>
          <w:szCs w:val="16"/>
        </w:rPr>
        <w:t>name</w:t>
      </w:r>
      <w:proofErr w:type="gramEnd"/>
      <w:r w:rsidR="00A9087D" w:rsidRPr="005D472A">
        <w:rPr>
          <w:rFonts w:ascii="Arial" w:hAnsi="Arial" w:cs="Arial"/>
          <w:sz w:val="16"/>
          <w:szCs w:val="16"/>
        </w:rPr>
        <w:t xml:space="preserve"> and email address</w:t>
      </w:r>
      <w:r w:rsidR="005D7C9B" w:rsidRPr="005D472A">
        <w:rPr>
          <w:rFonts w:ascii="Arial" w:hAnsi="Arial" w:cs="Arial"/>
          <w:sz w:val="16"/>
          <w:szCs w:val="16"/>
        </w:rPr>
        <w:t>.</w:t>
      </w:r>
      <w:r w:rsidR="00584E4A" w:rsidRPr="005D472A">
        <w:rPr>
          <w:rFonts w:ascii="Arial" w:hAnsi="Arial" w:cs="Arial"/>
          <w:sz w:val="16"/>
          <w:szCs w:val="16"/>
        </w:rPr>
        <w:t xml:space="preserve"> And answer to the promotional question </w:t>
      </w:r>
      <w:proofErr w:type="gramStart"/>
      <w:r w:rsidR="007C64F7" w:rsidRPr="005D472A">
        <w:rPr>
          <w:rFonts w:ascii="Arial" w:hAnsi="Arial" w:cs="Arial"/>
          <w:sz w:val="16"/>
          <w:szCs w:val="16"/>
        </w:rPr>
        <w:t>In</w:t>
      </w:r>
      <w:proofErr w:type="gramEnd"/>
      <w:r w:rsidR="007C64F7" w:rsidRPr="005D472A">
        <w:rPr>
          <w:rFonts w:ascii="Arial" w:hAnsi="Arial" w:cs="Arial"/>
          <w:sz w:val="16"/>
          <w:szCs w:val="16"/>
        </w:rPr>
        <w:t xml:space="preserve"> 25 words or less, tell us who is your </w:t>
      </w:r>
      <w:r w:rsidR="00247842" w:rsidRPr="005D472A">
        <w:rPr>
          <w:rFonts w:ascii="Arial" w:hAnsi="Arial" w:cs="Arial"/>
          <w:sz w:val="16"/>
          <w:szCs w:val="16"/>
        </w:rPr>
        <w:t>favourite</w:t>
      </w:r>
      <w:r w:rsidR="007C64F7" w:rsidRPr="005D472A">
        <w:rPr>
          <w:rFonts w:ascii="Arial" w:hAnsi="Arial" w:cs="Arial"/>
          <w:sz w:val="16"/>
          <w:szCs w:val="16"/>
        </w:rPr>
        <w:t> </w:t>
      </w:r>
      <w:r w:rsidR="00247842" w:rsidRPr="005D472A">
        <w:rPr>
          <w:rFonts w:ascii="Arial" w:hAnsi="Arial" w:cs="Arial"/>
          <w:sz w:val="16"/>
          <w:szCs w:val="16"/>
        </w:rPr>
        <w:t>French</w:t>
      </w:r>
      <w:r w:rsidR="007C64F7" w:rsidRPr="005D472A">
        <w:rPr>
          <w:rFonts w:ascii="Arial" w:hAnsi="Arial" w:cs="Arial"/>
          <w:sz w:val="16"/>
          <w:szCs w:val="16"/>
        </w:rPr>
        <w:t xml:space="preserve"> music artist and why?</w:t>
      </w:r>
    </w:p>
    <w:p w14:paraId="1E71EF96" w14:textId="70A57588" w:rsidR="009D17AA" w:rsidRPr="005D472A" w:rsidRDefault="009D17AA" w:rsidP="00F6637B">
      <w:pPr>
        <w:pStyle w:val="p1"/>
        <w:numPr>
          <w:ilvl w:val="0"/>
          <w:numId w:val="12"/>
        </w:numPr>
        <w:spacing w:before="0" w:beforeAutospacing="0" w:after="0" w:afterAutospacing="0"/>
        <w:rPr>
          <w:rFonts w:ascii="Arial" w:hAnsi="Arial" w:cs="Arial"/>
          <w:sz w:val="16"/>
          <w:szCs w:val="16"/>
        </w:rPr>
      </w:pPr>
      <w:r w:rsidRPr="005D472A">
        <w:rPr>
          <w:rFonts w:ascii="Arial" w:hAnsi="Arial" w:cs="Arial"/>
          <w:sz w:val="16"/>
          <w:szCs w:val="16"/>
        </w:rPr>
        <w:t xml:space="preserve">This is a game of skill and chance plays no part. The Promoter’s decision is </w:t>
      </w:r>
      <w:r w:rsidR="00875CF5" w:rsidRPr="005D472A">
        <w:rPr>
          <w:rFonts w:ascii="Arial" w:hAnsi="Arial" w:cs="Arial"/>
          <w:sz w:val="16"/>
          <w:szCs w:val="16"/>
        </w:rPr>
        <w:t>final,</w:t>
      </w:r>
      <w:r w:rsidRPr="005D472A">
        <w:rPr>
          <w:rFonts w:ascii="Arial" w:hAnsi="Arial" w:cs="Arial"/>
          <w:sz w:val="16"/>
          <w:szCs w:val="16"/>
        </w:rPr>
        <w:t xml:space="preserve"> and no correspondence will be entered into with entrants.</w:t>
      </w:r>
    </w:p>
    <w:p w14:paraId="4E263FB9" w14:textId="5853B5CA" w:rsidR="00F95B7B" w:rsidRPr="005D472A" w:rsidRDefault="00F95B7B" w:rsidP="00F6637B">
      <w:pPr>
        <w:pStyle w:val="p1"/>
        <w:numPr>
          <w:ilvl w:val="0"/>
          <w:numId w:val="12"/>
        </w:numPr>
        <w:spacing w:before="0" w:beforeAutospacing="0" w:after="0" w:afterAutospacing="0"/>
        <w:rPr>
          <w:rFonts w:ascii="Arial" w:hAnsi="Arial" w:cs="Arial"/>
          <w:sz w:val="16"/>
          <w:szCs w:val="16"/>
        </w:rPr>
      </w:pPr>
      <w:r w:rsidRPr="005D472A">
        <w:rPr>
          <w:rFonts w:ascii="Arial" w:hAnsi="Arial" w:cs="Arial"/>
          <w:sz w:val="16"/>
          <w:szCs w:val="16"/>
        </w:rPr>
        <w:t>Multiple entries are not permitted.</w:t>
      </w:r>
    </w:p>
    <w:p w14:paraId="2C678DBA" w14:textId="77777777" w:rsidR="00F95B7B" w:rsidRPr="005D472A" w:rsidRDefault="00F95B7B" w:rsidP="00F6637B">
      <w:pPr>
        <w:pStyle w:val="p1"/>
        <w:numPr>
          <w:ilvl w:val="0"/>
          <w:numId w:val="12"/>
        </w:numPr>
        <w:spacing w:before="0" w:beforeAutospacing="0" w:after="0" w:afterAutospacing="0"/>
        <w:rPr>
          <w:rFonts w:ascii="Arial" w:hAnsi="Arial" w:cs="Arial"/>
          <w:sz w:val="16"/>
          <w:szCs w:val="16"/>
        </w:rPr>
      </w:pPr>
      <w:r w:rsidRPr="005D472A">
        <w:rPr>
          <w:rFonts w:ascii="Arial" w:hAnsi="Arial" w:cs="Arial"/>
          <w:sz w:val="16"/>
          <w:szCs w:val="16"/>
        </w:rPr>
        <w:t>Entrants can only enter in their own name. The use of automatic entry software, mechanical or electronic devices that allows an individual to automatically enter the competition is prohibited and may render all entries submitted by that individual invalid.</w:t>
      </w:r>
    </w:p>
    <w:p w14:paraId="1BB4D32B" w14:textId="77777777" w:rsidR="00F95B7B" w:rsidRPr="005D472A" w:rsidRDefault="00F95B7B" w:rsidP="00F6637B">
      <w:pPr>
        <w:pStyle w:val="p1"/>
        <w:numPr>
          <w:ilvl w:val="0"/>
          <w:numId w:val="12"/>
        </w:numPr>
        <w:spacing w:before="0" w:beforeAutospacing="0" w:after="0" w:afterAutospacing="0"/>
        <w:rPr>
          <w:rFonts w:ascii="Arial" w:hAnsi="Arial" w:cs="Arial"/>
          <w:sz w:val="16"/>
          <w:szCs w:val="16"/>
        </w:rPr>
      </w:pPr>
      <w:r w:rsidRPr="005D472A">
        <w:rPr>
          <w:rFonts w:ascii="Arial" w:hAnsi="Arial" w:cs="Arial"/>
          <w:sz w:val="16"/>
          <w:szCs w:val="16"/>
        </w:rPr>
        <w:t>Employees of the Promoter, immediate family members of any employee, and any associated company or agency of the Promotion are not eligible to enter.</w:t>
      </w:r>
    </w:p>
    <w:p w14:paraId="0315CDC0" w14:textId="61A9FD51" w:rsidR="00F95B7B" w:rsidRPr="005D472A" w:rsidRDefault="00F95B7B" w:rsidP="00F6637B">
      <w:pPr>
        <w:pStyle w:val="p1"/>
        <w:numPr>
          <w:ilvl w:val="0"/>
          <w:numId w:val="12"/>
        </w:numPr>
        <w:spacing w:before="0" w:beforeAutospacing="0" w:after="0" w:afterAutospacing="0"/>
        <w:rPr>
          <w:rFonts w:ascii="Arial" w:hAnsi="Arial" w:cs="Arial"/>
          <w:sz w:val="16"/>
          <w:szCs w:val="16"/>
        </w:rPr>
      </w:pPr>
      <w:r w:rsidRPr="005D472A">
        <w:rPr>
          <w:rFonts w:ascii="Arial" w:hAnsi="Arial" w:cs="Arial"/>
          <w:sz w:val="16"/>
          <w:szCs w:val="16"/>
        </w:rPr>
        <w:t>Entries not completed in accordance with these terms and conditions are void. Entries will be deemed void if stolen, forged, mutilated or tampered with in any way.</w:t>
      </w:r>
    </w:p>
    <w:p w14:paraId="6388DB59" w14:textId="77777777" w:rsidR="00875CF5" w:rsidRPr="005D472A" w:rsidRDefault="00225909" w:rsidP="00875CF5">
      <w:pPr>
        <w:pStyle w:val="ListParagraph"/>
        <w:numPr>
          <w:ilvl w:val="0"/>
          <w:numId w:val="12"/>
        </w:numPr>
        <w:rPr>
          <w:rFonts w:ascii="Arial" w:hAnsi="Arial" w:cs="Arial"/>
          <w:sz w:val="16"/>
          <w:szCs w:val="16"/>
        </w:rPr>
      </w:pPr>
      <w:r w:rsidRPr="005D472A">
        <w:rPr>
          <w:rFonts w:ascii="Arial" w:hAnsi="Arial" w:cs="Arial"/>
          <w:sz w:val="16"/>
          <w:szCs w:val="16"/>
        </w:rPr>
        <w:t>Entries are received at the time of receipt by the Promoter and not the time of transmission by the entrant.</w:t>
      </w:r>
    </w:p>
    <w:p w14:paraId="6C60E693" w14:textId="4DC35781" w:rsidR="00875CF5" w:rsidRPr="005D472A" w:rsidRDefault="00B90714" w:rsidP="00F6637B">
      <w:pPr>
        <w:pStyle w:val="ListParagraph"/>
        <w:numPr>
          <w:ilvl w:val="0"/>
          <w:numId w:val="12"/>
        </w:numPr>
        <w:rPr>
          <w:rFonts w:ascii="Arial" w:hAnsi="Arial" w:cs="Arial"/>
          <w:sz w:val="16"/>
          <w:szCs w:val="16"/>
        </w:rPr>
      </w:pPr>
      <w:r w:rsidRPr="005D472A">
        <w:rPr>
          <w:rFonts w:ascii="Arial" w:hAnsi="Arial" w:cs="Arial"/>
          <w:sz w:val="16"/>
          <w:szCs w:val="16"/>
        </w:rPr>
        <w:t>The Promoter reserves the right to alter the rules of the competition at any time.</w:t>
      </w:r>
    </w:p>
    <w:p w14:paraId="657110FD" w14:textId="77777777" w:rsidR="00875CF5" w:rsidRPr="005D472A" w:rsidRDefault="00875CF5" w:rsidP="00F6637B">
      <w:pPr>
        <w:rPr>
          <w:rFonts w:ascii="Arial" w:hAnsi="Arial" w:cs="Arial"/>
          <w:b/>
          <w:sz w:val="16"/>
          <w:szCs w:val="16"/>
          <w:lang w:val="en-AU"/>
        </w:rPr>
      </w:pPr>
    </w:p>
    <w:p w14:paraId="54E8A5F7" w14:textId="6EE66790" w:rsidR="00225909" w:rsidRPr="005D472A" w:rsidRDefault="004839B7" w:rsidP="00F6637B">
      <w:pPr>
        <w:rPr>
          <w:rFonts w:ascii="Arial" w:hAnsi="Arial" w:cs="Arial"/>
          <w:b/>
          <w:sz w:val="16"/>
          <w:szCs w:val="16"/>
          <w:lang w:val="en-AU"/>
        </w:rPr>
      </w:pPr>
      <w:r w:rsidRPr="005D472A">
        <w:rPr>
          <w:rFonts w:ascii="Arial" w:hAnsi="Arial" w:cs="Arial"/>
          <w:b/>
          <w:sz w:val="16"/>
          <w:szCs w:val="16"/>
          <w:lang w:val="en-AU"/>
        </w:rPr>
        <w:t>ENTRY CONTENT</w:t>
      </w:r>
    </w:p>
    <w:p w14:paraId="2EE1169A" w14:textId="77777777" w:rsidR="004839B7" w:rsidRPr="005D472A" w:rsidRDefault="004839B7" w:rsidP="00F6637B">
      <w:pPr>
        <w:rPr>
          <w:rFonts w:ascii="Arial" w:hAnsi="Arial" w:cs="Arial"/>
          <w:b/>
          <w:sz w:val="16"/>
          <w:szCs w:val="16"/>
          <w:lang w:val="en-AU"/>
        </w:rPr>
      </w:pPr>
    </w:p>
    <w:p w14:paraId="68411668" w14:textId="40839054" w:rsidR="00225909" w:rsidRPr="005D472A" w:rsidRDefault="00225909" w:rsidP="00875CF5">
      <w:pPr>
        <w:pStyle w:val="ListParagraph"/>
        <w:numPr>
          <w:ilvl w:val="0"/>
          <w:numId w:val="12"/>
        </w:numPr>
        <w:rPr>
          <w:rFonts w:ascii="Arial" w:hAnsi="Arial" w:cs="Arial"/>
          <w:bCs/>
          <w:sz w:val="16"/>
          <w:szCs w:val="16"/>
        </w:rPr>
      </w:pPr>
      <w:r w:rsidRPr="005D472A">
        <w:rPr>
          <w:rFonts w:ascii="Arial" w:hAnsi="Arial" w:cs="Arial"/>
          <w:bCs/>
          <w:sz w:val="16"/>
          <w:szCs w:val="16"/>
        </w:rPr>
        <w:t>Entrants are required to take full responsibility for the content of their entry and for ensuring that their entry complies with these Conditions of Entry.  For the purposes of these content requirements, “entry content” includes any content (including text, drawings, designs, images, files, photos, videos and email messages) that entrants submit, upload, transmit, publish, communicate or use in connection with their entry into the Promotion.</w:t>
      </w:r>
    </w:p>
    <w:p w14:paraId="6398A2FC" w14:textId="77777777" w:rsidR="00225909" w:rsidRPr="005D472A" w:rsidRDefault="00225909" w:rsidP="00875CF5">
      <w:pPr>
        <w:pStyle w:val="ListParagraph"/>
        <w:numPr>
          <w:ilvl w:val="0"/>
          <w:numId w:val="12"/>
        </w:numPr>
        <w:rPr>
          <w:rFonts w:ascii="Arial" w:hAnsi="Arial" w:cs="Arial"/>
          <w:bCs/>
          <w:sz w:val="16"/>
          <w:szCs w:val="16"/>
        </w:rPr>
      </w:pPr>
      <w:r w:rsidRPr="005D472A">
        <w:rPr>
          <w:rFonts w:ascii="Arial" w:hAnsi="Arial" w:cs="Arial"/>
          <w:bCs/>
          <w:sz w:val="16"/>
          <w:szCs w:val="16"/>
        </w:rPr>
        <w:t>Incomplete and ineligible entries will be deemed invalid.  Entries will also be deemed invalid if they breach these Conditions of Entry as determined by the Promoter in its sole discretion or any other content guidelines notified by the Promoter during the entry process for the Promotion.</w:t>
      </w:r>
    </w:p>
    <w:p w14:paraId="71B17669" w14:textId="77777777" w:rsidR="00225909" w:rsidRPr="005D472A" w:rsidRDefault="00225909" w:rsidP="00875CF5">
      <w:pPr>
        <w:pStyle w:val="ListParagraph"/>
        <w:numPr>
          <w:ilvl w:val="0"/>
          <w:numId w:val="12"/>
        </w:numPr>
        <w:rPr>
          <w:rFonts w:ascii="Arial" w:hAnsi="Arial" w:cs="Arial"/>
          <w:bCs/>
          <w:sz w:val="16"/>
          <w:szCs w:val="16"/>
        </w:rPr>
      </w:pPr>
      <w:r w:rsidRPr="005D472A">
        <w:rPr>
          <w:rFonts w:ascii="Arial" w:hAnsi="Arial" w:cs="Arial"/>
          <w:bCs/>
          <w:sz w:val="16"/>
          <w:szCs w:val="16"/>
        </w:rPr>
        <w:t>Entries must be the entrant’s original work.  The Promoter reserves the right to verify, or to require the entrant to verify, that the entry is the entrant’s original work.  If an entry cannot be verified to the Promoter’s satisfaction, the entry will be deemed invalid.</w:t>
      </w:r>
    </w:p>
    <w:p w14:paraId="40188451" w14:textId="77777777" w:rsidR="00225909" w:rsidRPr="005D472A" w:rsidRDefault="00225909" w:rsidP="00875CF5">
      <w:pPr>
        <w:pStyle w:val="ListParagraph"/>
        <w:numPr>
          <w:ilvl w:val="0"/>
          <w:numId w:val="12"/>
        </w:numPr>
        <w:rPr>
          <w:rFonts w:ascii="Arial" w:hAnsi="Arial" w:cs="Arial"/>
          <w:bCs/>
          <w:sz w:val="16"/>
          <w:szCs w:val="16"/>
        </w:rPr>
      </w:pPr>
      <w:r w:rsidRPr="005D472A">
        <w:rPr>
          <w:rFonts w:ascii="Arial" w:hAnsi="Arial" w:cs="Arial"/>
          <w:bCs/>
          <w:sz w:val="16"/>
          <w:szCs w:val="16"/>
        </w:rPr>
        <w:t>An entrant’s entry must not include:</w:t>
      </w:r>
      <w:r w:rsidRPr="005D472A">
        <w:rPr>
          <w:rFonts w:ascii="Arial" w:hAnsi="Arial" w:cs="Arial"/>
          <w:bCs/>
          <w:sz w:val="16"/>
          <w:szCs w:val="16"/>
        </w:rPr>
        <w:tab/>
      </w:r>
    </w:p>
    <w:p w14:paraId="0799001B" w14:textId="77777777" w:rsidR="00225909" w:rsidRPr="005D472A" w:rsidRDefault="00225909" w:rsidP="00875CF5">
      <w:pPr>
        <w:pStyle w:val="ListParagraph"/>
        <w:numPr>
          <w:ilvl w:val="0"/>
          <w:numId w:val="12"/>
        </w:numPr>
        <w:rPr>
          <w:rFonts w:ascii="Arial" w:hAnsi="Arial" w:cs="Arial"/>
          <w:bCs/>
          <w:sz w:val="16"/>
          <w:szCs w:val="16"/>
        </w:rPr>
      </w:pPr>
      <w:r w:rsidRPr="005D472A">
        <w:rPr>
          <w:rFonts w:ascii="Arial" w:hAnsi="Arial" w:cs="Arial"/>
          <w:bCs/>
          <w:sz w:val="16"/>
          <w:szCs w:val="16"/>
        </w:rPr>
        <w:t xml:space="preserve">any content that contravenes any law, infringes the rights (including, without limitation, any copyright, trade mark, patent, moral right or other intellectual property right) of any person or is obscene, offensive, defamatory, discriminatory, indecent or otherwise objectionable or inappropriate (which includes, without limitation, any content involving nudity, malice, excessive violence or swearing); or </w:t>
      </w:r>
    </w:p>
    <w:p w14:paraId="13A5B5C5" w14:textId="5EB32177" w:rsidR="00225909" w:rsidRPr="005D472A" w:rsidRDefault="00225909" w:rsidP="00875CF5">
      <w:pPr>
        <w:pStyle w:val="ListParagraph"/>
        <w:numPr>
          <w:ilvl w:val="0"/>
          <w:numId w:val="12"/>
        </w:numPr>
        <w:rPr>
          <w:rFonts w:ascii="Arial" w:hAnsi="Arial" w:cs="Arial"/>
          <w:bCs/>
          <w:sz w:val="16"/>
          <w:szCs w:val="16"/>
        </w:rPr>
      </w:pPr>
      <w:r w:rsidRPr="005D472A">
        <w:rPr>
          <w:rFonts w:ascii="Arial" w:hAnsi="Arial" w:cs="Arial"/>
          <w:bCs/>
          <w:sz w:val="16"/>
          <w:szCs w:val="16"/>
        </w:rPr>
        <w:t>any literary, dramatic, musical or artistic work, any audio-visual or sound recording, or any other item in which copyright subsists, unless the entrant is entitled to do so.  If an entrant has any doubts about whether they have the right to include any content (for example, recorded music) they must not include it.  By including any such content in their entry, the entrant warrants that they have the permission of the relevant copyright owner to do so and that this permission allows the Promoter to use the entry in accordance with these Conditions of Entry.</w:t>
      </w:r>
    </w:p>
    <w:p w14:paraId="5818AC57" w14:textId="77777777" w:rsidR="00225909" w:rsidRPr="005D472A" w:rsidRDefault="00225909" w:rsidP="00875CF5">
      <w:pPr>
        <w:pStyle w:val="ListParagraph"/>
        <w:numPr>
          <w:ilvl w:val="0"/>
          <w:numId w:val="12"/>
        </w:numPr>
        <w:rPr>
          <w:rFonts w:ascii="Arial" w:hAnsi="Arial" w:cs="Arial"/>
          <w:bCs/>
          <w:sz w:val="16"/>
          <w:szCs w:val="16"/>
        </w:rPr>
      </w:pPr>
      <w:r w:rsidRPr="005D472A">
        <w:rPr>
          <w:rFonts w:ascii="Arial" w:hAnsi="Arial" w:cs="Arial"/>
          <w:bCs/>
          <w:sz w:val="16"/>
          <w:szCs w:val="16"/>
        </w:rPr>
        <w:t>The Promoter may, in its absolute discretion, edit, modify, delete, remove or take-down any part of an entrant’s entry if deemed offensive or otherwise non-compliant with these Conditions of Entry.</w:t>
      </w:r>
    </w:p>
    <w:p w14:paraId="45987061" w14:textId="77777777" w:rsidR="00225909" w:rsidRPr="005D472A" w:rsidRDefault="00225909" w:rsidP="00875CF5">
      <w:pPr>
        <w:pStyle w:val="ListParagraph"/>
        <w:numPr>
          <w:ilvl w:val="0"/>
          <w:numId w:val="12"/>
        </w:numPr>
        <w:rPr>
          <w:rFonts w:ascii="Arial" w:hAnsi="Arial" w:cs="Arial"/>
          <w:bCs/>
          <w:sz w:val="16"/>
          <w:szCs w:val="16"/>
        </w:rPr>
      </w:pPr>
      <w:r w:rsidRPr="005D472A">
        <w:rPr>
          <w:rFonts w:ascii="Arial" w:hAnsi="Arial" w:cs="Arial"/>
          <w:bCs/>
          <w:sz w:val="16"/>
          <w:szCs w:val="16"/>
        </w:rPr>
        <w:t xml:space="preserve">By submitting an entry to the Promotion, each entrant grants the Promoter a perpetual, irrevocable, non-exclusive, royalty-free, worldwide, transferrable and sub-licensable licence and right to use, reproduce, edit, modify, publish, and communicate to the public all information, material, and intellectual property (including, without limitation, any works or other subject matter in which copyright subsists, and any images, designs, </w:t>
      </w:r>
      <w:proofErr w:type="spellStart"/>
      <w:r w:rsidRPr="005D472A">
        <w:rPr>
          <w:rFonts w:ascii="Arial" w:hAnsi="Arial" w:cs="Arial"/>
          <w:bCs/>
          <w:sz w:val="16"/>
          <w:szCs w:val="16"/>
        </w:rPr>
        <w:t>trade marks</w:t>
      </w:r>
      <w:proofErr w:type="spellEnd"/>
      <w:r w:rsidRPr="005D472A">
        <w:rPr>
          <w:rFonts w:ascii="Arial" w:hAnsi="Arial" w:cs="Arial"/>
          <w:bCs/>
          <w:sz w:val="16"/>
          <w:szCs w:val="16"/>
        </w:rPr>
        <w:t xml:space="preserve">, patents, or trade secrets, and any associated rights) contained in or constituting that entry in connection with the Promotion.  By submitting an entry, each entrant consents to any dealings the Promoter or its sublicensees may have with the entry content under the foregoing licence that may otherwise infringe their moral rights (including rights of attribution and integrity or against false attribution). </w:t>
      </w:r>
    </w:p>
    <w:p w14:paraId="1373EF9B" w14:textId="77777777" w:rsidR="00225909" w:rsidRPr="005D472A" w:rsidRDefault="00225909" w:rsidP="00B90714">
      <w:pPr>
        <w:pStyle w:val="ListParagraph"/>
        <w:rPr>
          <w:rFonts w:ascii="Arial" w:hAnsi="Arial" w:cs="Arial"/>
          <w:bCs/>
          <w:sz w:val="16"/>
          <w:szCs w:val="16"/>
        </w:rPr>
      </w:pPr>
    </w:p>
    <w:p w14:paraId="2BF70E47" w14:textId="181FFC25" w:rsidR="00B90714" w:rsidRPr="005D472A" w:rsidRDefault="004839B7" w:rsidP="00F6637B">
      <w:pPr>
        <w:rPr>
          <w:rFonts w:ascii="Arial" w:hAnsi="Arial" w:cs="Arial"/>
          <w:b/>
          <w:sz w:val="16"/>
          <w:szCs w:val="16"/>
          <w:lang w:val="en-AU"/>
        </w:rPr>
      </w:pPr>
      <w:r w:rsidRPr="005D472A">
        <w:rPr>
          <w:rFonts w:ascii="Arial" w:hAnsi="Arial" w:cs="Arial"/>
          <w:b/>
          <w:sz w:val="16"/>
          <w:szCs w:val="16"/>
          <w:lang w:val="en-AU"/>
        </w:rPr>
        <w:t>PRIZES</w:t>
      </w:r>
    </w:p>
    <w:p w14:paraId="56344858" w14:textId="77777777" w:rsidR="004839B7" w:rsidRPr="005D472A" w:rsidRDefault="004839B7" w:rsidP="00F6637B">
      <w:pPr>
        <w:rPr>
          <w:rFonts w:ascii="Arial" w:hAnsi="Arial" w:cs="Arial"/>
          <w:b/>
          <w:sz w:val="16"/>
          <w:szCs w:val="16"/>
          <w:lang w:val="en-AU"/>
        </w:rPr>
      </w:pPr>
    </w:p>
    <w:p w14:paraId="6F52FA47" w14:textId="49D97C41" w:rsidR="00B90714" w:rsidRPr="005D472A" w:rsidRDefault="007C64F7" w:rsidP="004839B7">
      <w:pPr>
        <w:pStyle w:val="ListParagraph"/>
        <w:numPr>
          <w:ilvl w:val="0"/>
          <w:numId w:val="12"/>
        </w:numPr>
        <w:rPr>
          <w:rFonts w:ascii="Arial" w:hAnsi="Arial" w:cs="Arial"/>
          <w:sz w:val="16"/>
          <w:szCs w:val="16"/>
        </w:rPr>
      </w:pPr>
      <w:r w:rsidRPr="005D472A">
        <w:rPr>
          <w:rFonts w:ascii="Arial" w:hAnsi="Arial" w:cs="Arial"/>
          <w:sz w:val="16"/>
          <w:szCs w:val="16"/>
        </w:rPr>
        <w:lastRenderedPageBreak/>
        <w:t>One</w:t>
      </w:r>
      <w:r w:rsidR="00B90714" w:rsidRPr="005D472A">
        <w:rPr>
          <w:rFonts w:ascii="Arial" w:hAnsi="Arial" w:cs="Arial"/>
          <w:sz w:val="16"/>
          <w:szCs w:val="16"/>
        </w:rPr>
        <w:t xml:space="preserve"> winner will receive</w:t>
      </w:r>
      <w:r w:rsidR="00247842" w:rsidRPr="005D472A">
        <w:rPr>
          <w:rFonts w:ascii="Arial" w:hAnsi="Arial" w:cs="Arial"/>
          <w:sz w:val="16"/>
          <w:szCs w:val="16"/>
        </w:rPr>
        <w:t xml:space="preserve">: </w:t>
      </w:r>
      <w:r w:rsidR="005D472A" w:rsidRPr="005D472A">
        <w:rPr>
          <w:rFonts w:ascii="Arial" w:hAnsi="Arial" w:cs="Arial"/>
          <w:sz w:val="16"/>
          <w:szCs w:val="16"/>
        </w:rPr>
        <w:t>four general admission</w:t>
      </w:r>
      <w:r w:rsidR="00247842" w:rsidRPr="005D472A">
        <w:rPr>
          <w:rFonts w:ascii="Arial" w:hAnsi="Arial" w:cs="Arial"/>
          <w:sz w:val="16"/>
          <w:szCs w:val="16"/>
        </w:rPr>
        <w:t xml:space="preserve"> tickets to So Frenchy So Chic Melbourne Festival running on 13</w:t>
      </w:r>
      <w:r w:rsidR="00247842" w:rsidRPr="005D472A">
        <w:rPr>
          <w:rFonts w:ascii="Arial" w:hAnsi="Arial" w:cs="Arial"/>
          <w:sz w:val="16"/>
          <w:szCs w:val="16"/>
          <w:vertAlign w:val="superscript"/>
        </w:rPr>
        <w:t>th</w:t>
      </w:r>
      <w:r w:rsidR="00247842" w:rsidRPr="005D472A">
        <w:rPr>
          <w:rFonts w:ascii="Arial" w:hAnsi="Arial" w:cs="Arial"/>
          <w:sz w:val="16"/>
          <w:szCs w:val="16"/>
        </w:rPr>
        <w:t xml:space="preserve"> of February 2022 and a bottle of Champagne </w:t>
      </w:r>
      <w:proofErr w:type="spellStart"/>
      <w:r w:rsidR="00247842" w:rsidRPr="005D472A">
        <w:rPr>
          <w:rFonts w:ascii="Arial" w:hAnsi="Arial" w:cs="Arial"/>
          <w:sz w:val="16"/>
          <w:szCs w:val="16"/>
        </w:rPr>
        <w:t>Lanson</w:t>
      </w:r>
      <w:proofErr w:type="spellEnd"/>
      <w:r w:rsidR="005D472A" w:rsidRPr="005D472A">
        <w:rPr>
          <w:rFonts w:ascii="Arial" w:hAnsi="Arial" w:cs="Arial"/>
          <w:sz w:val="16"/>
          <w:szCs w:val="16"/>
        </w:rPr>
        <w:t>.</w:t>
      </w:r>
    </w:p>
    <w:p w14:paraId="5D58570C" w14:textId="16B20AA8" w:rsidR="00B90714" w:rsidRPr="005D472A" w:rsidRDefault="00B90714" w:rsidP="004839B7">
      <w:pPr>
        <w:pStyle w:val="ListParagraph"/>
        <w:numPr>
          <w:ilvl w:val="0"/>
          <w:numId w:val="12"/>
        </w:numPr>
        <w:rPr>
          <w:rFonts w:ascii="Arial" w:hAnsi="Arial" w:cs="Arial"/>
          <w:sz w:val="16"/>
          <w:szCs w:val="16"/>
        </w:rPr>
      </w:pPr>
      <w:r w:rsidRPr="005D472A">
        <w:rPr>
          <w:rFonts w:ascii="Arial" w:hAnsi="Arial" w:cs="Arial"/>
          <w:sz w:val="16"/>
          <w:szCs w:val="16"/>
        </w:rPr>
        <w:t xml:space="preserve">Total prize pool value is at approximately </w:t>
      </w:r>
      <w:r w:rsidR="005D472A" w:rsidRPr="005D472A">
        <w:rPr>
          <w:rFonts w:ascii="Arial" w:hAnsi="Arial" w:cs="Arial"/>
          <w:sz w:val="16"/>
          <w:szCs w:val="16"/>
        </w:rPr>
        <w:t xml:space="preserve">$450 </w:t>
      </w:r>
      <w:r w:rsidRPr="005D472A">
        <w:rPr>
          <w:rFonts w:ascii="Arial" w:hAnsi="Arial" w:cs="Arial"/>
          <w:sz w:val="16"/>
          <w:szCs w:val="16"/>
        </w:rPr>
        <w:t>AUD (including GST.)</w:t>
      </w:r>
    </w:p>
    <w:p w14:paraId="3B00B713" w14:textId="77777777" w:rsidR="00B90714" w:rsidRPr="005D472A" w:rsidRDefault="00B90714" w:rsidP="00F6637B">
      <w:pPr>
        <w:rPr>
          <w:rFonts w:ascii="Arial" w:hAnsi="Arial" w:cs="Arial"/>
          <w:b/>
          <w:sz w:val="16"/>
          <w:szCs w:val="16"/>
          <w:lang w:val="en-AU"/>
        </w:rPr>
      </w:pPr>
    </w:p>
    <w:p w14:paraId="21978BC2" w14:textId="77777777" w:rsidR="00875CF5" w:rsidRPr="005D472A" w:rsidRDefault="00875CF5" w:rsidP="00F6637B">
      <w:pPr>
        <w:rPr>
          <w:rFonts w:ascii="Arial" w:hAnsi="Arial" w:cs="Arial"/>
          <w:b/>
          <w:sz w:val="16"/>
          <w:szCs w:val="16"/>
          <w:lang w:val="en-AU"/>
        </w:rPr>
      </w:pPr>
    </w:p>
    <w:p w14:paraId="490420DB" w14:textId="1E18E299" w:rsidR="00225909" w:rsidRPr="005D472A" w:rsidRDefault="004839B7" w:rsidP="00F6637B">
      <w:pPr>
        <w:rPr>
          <w:rFonts w:ascii="Arial" w:hAnsi="Arial" w:cs="Arial"/>
          <w:b/>
          <w:sz w:val="16"/>
          <w:szCs w:val="16"/>
          <w:lang w:val="en-AU"/>
        </w:rPr>
      </w:pPr>
      <w:r w:rsidRPr="005D472A">
        <w:rPr>
          <w:rFonts w:ascii="Arial" w:hAnsi="Arial" w:cs="Arial"/>
          <w:b/>
          <w:sz w:val="16"/>
          <w:szCs w:val="16"/>
          <w:lang w:val="en-AU"/>
        </w:rPr>
        <w:t>JUDGING AND NOTIFICATION</w:t>
      </w:r>
    </w:p>
    <w:p w14:paraId="10A176F4" w14:textId="77777777" w:rsidR="004839B7" w:rsidRPr="005D472A" w:rsidRDefault="004839B7" w:rsidP="00F6637B">
      <w:pPr>
        <w:rPr>
          <w:rFonts w:ascii="Arial" w:hAnsi="Arial" w:cs="Arial"/>
          <w:b/>
          <w:sz w:val="16"/>
          <w:szCs w:val="16"/>
          <w:lang w:val="en-AU"/>
        </w:rPr>
      </w:pPr>
    </w:p>
    <w:p w14:paraId="60F0FB49" w14:textId="703C75B2" w:rsidR="00225909" w:rsidRPr="005D472A" w:rsidRDefault="00225909" w:rsidP="004839B7">
      <w:pPr>
        <w:pStyle w:val="ListParagraph"/>
        <w:numPr>
          <w:ilvl w:val="0"/>
          <w:numId w:val="12"/>
        </w:numPr>
        <w:rPr>
          <w:rFonts w:ascii="Arial" w:hAnsi="Arial"/>
          <w:sz w:val="16"/>
        </w:rPr>
      </w:pPr>
      <w:r w:rsidRPr="005D472A">
        <w:rPr>
          <w:rFonts w:ascii="Arial" w:hAnsi="Arial" w:cs="Arial"/>
          <w:bCs/>
          <w:sz w:val="16"/>
          <w:szCs w:val="16"/>
        </w:rPr>
        <w:t xml:space="preserve">Entries will be judged by a judging panel comprising representatives of the Promoter.  Entries will be judged on </w:t>
      </w:r>
      <w:r w:rsidR="00AF2DB4" w:rsidRPr="005D472A">
        <w:rPr>
          <w:rStyle w:val="cf01"/>
        </w:rPr>
        <w:t>answer to an open-ended question could be judged on originality &amp; creativity.</w:t>
      </w:r>
    </w:p>
    <w:p w14:paraId="63CAC82A" w14:textId="03937627" w:rsidR="00B90714" w:rsidRPr="005D472A" w:rsidRDefault="00225909" w:rsidP="004839B7">
      <w:pPr>
        <w:pStyle w:val="ListParagraph"/>
        <w:numPr>
          <w:ilvl w:val="0"/>
          <w:numId w:val="12"/>
        </w:numPr>
        <w:rPr>
          <w:rFonts w:ascii="Arial" w:hAnsi="Arial" w:cs="Arial"/>
          <w:bCs/>
          <w:sz w:val="16"/>
          <w:szCs w:val="16"/>
        </w:rPr>
      </w:pPr>
      <w:r w:rsidRPr="005D472A">
        <w:rPr>
          <w:rFonts w:ascii="Arial" w:hAnsi="Arial" w:cs="Arial"/>
          <w:bCs/>
          <w:sz w:val="16"/>
          <w:szCs w:val="16"/>
        </w:rPr>
        <w:t>Judging of all entries received during the Promotion Period will take place at Level 1, 231 Smith St, Fitzroy, Victoria 3065 at</w:t>
      </w:r>
      <w:r w:rsidR="00B90714" w:rsidRPr="005D472A">
        <w:rPr>
          <w:rFonts w:ascii="Arial" w:hAnsi="Arial" w:cs="Arial"/>
          <w:bCs/>
          <w:sz w:val="16"/>
          <w:szCs w:val="16"/>
        </w:rPr>
        <w:t xml:space="preserve"> </w:t>
      </w:r>
      <w:r w:rsidR="00D0089F" w:rsidRPr="005D472A">
        <w:rPr>
          <w:rFonts w:ascii="Arial" w:hAnsi="Arial" w:cs="Arial"/>
          <w:bCs/>
          <w:sz w:val="16"/>
          <w:szCs w:val="16"/>
        </w:rPr>
        <w:t>15:00</w:t>
      </w:r>
      <w:r w:rsidR="00B90714" w:rsidRPr="005D472A">
        <w:rPr>
          <w:rFonts w:ascii="Arial" w:hAnsi="Arial" w:cs="Arial"/>
          <w:bCs/>
          <w:sz w:val="16"/>
          <w:szCs w:val="16"/>
        </w:rPr>
        <w:t xml:space="preserve"> on </w:t>
      </w:r>
      <w:r w:rsidR="00D0089F" w:rsidRPr="005D472A">
        <w:rPr>
          <w:rFonts w:ascii="Arial" w:hAnsi="Arial" w:cs="Arial"/>
          <w:bCs/>
          <w:sz w:val="16"/>
          <w:szCs w:val="16"/>
        </w:rPr>
        <w:t>9 February 2022</w:t>
      </w:r>
      <w:r w:rsidR="00B90714" w:rsidRPr="005D472A">
        <w:rPr>
          <w:rFonts w:ascii="Arial" w:hAnsi="Arial" w:cs="Arial"/>
          <w:bCs/>
          <w:sz w:val="16"/>
          <w:szCs w:val="16"/>
        </w:rPr>
        <w:t xml:space="preserve">. The judges will judge all complete, eligible entries received during the Promotion Period in accordance with the judging </w:t>
      </w:r>
      <w:proofErr w:type="gramStart"/>
      <w:r w:rsidR="00B90714" w:rsidRPr="005D472A">
        <w:rPr>
          <w:rFonts w:ascii="Arial" w:hAnsi="Arial" w:cs="Arial"/>
          <w:bCs/>
          <w:sz w:val="16"/>
          <w:szCs w:val="16"/>
        </w:rPr>
        <w:t>criteria .</w:t>
      </w:r>
      <w:proofErr w:type="gramEnd"/>
      <w:r w:rsidR="00B90714" w:rsidRPr="005D472A">
        <w:rPr>
          <w:rFonts w:ascii="Arial" w:hAnsi="Arial" w:cs="Arial"/>
          <w:bCs/>
          <w:sz w:val="16"/>
          <w:szCs w:val="16"/>
        </w:rPr>
        <w:t xml:space="preserve">  The best </w:t>
      </w:r>
      <w:r w:rsidR="00D0089F" w:rsidRPr="005D472A">
        <w:rPr>
          <w:rFonts w:ascii="Arial" w:hAnsi="Arial" w:cs="Arial"/>
          <w:bCs/>
          <w:sz w:val="16"/>
          <w:szCs w:val="16"/>
        </w:rPr>
        <w:t>entry</w:t>
      </w:r>
      <w:r w:rsidR="00B90714" w:rsidRPr="005D472A">
        <w:rPr>
          <w:rFonts w:ascii="Arial" w:hAnsi="Arial" w:cs="Arial"/>
          <w:bCs/>
          <w:sz w:val="16"/>
          <w:szCs w:val="16"/>
        </w:rPr>
        <w:t xml:space="preserve"> as determined by the judges, will be declared provisional winner.  </w:t>
      </w:r>
    </w:p>
    <w:p w14:paraId="6DE651ED" w14:textId="64FB6665" w:rsidR="00763975" w:rsidRPr="005D472A" w:rsidRDefault="00B90714" w:rsidP="004839B7">
      <w:pPr>
        <w:pStyle w:val="ListParagraph"/>
        <w:numPr>
          <w:ilvl w:val="0"/>
          <w:numId w:val="12"/>
        </w:numPr>
        <w:rPr>
          <w:rFonts w:ascii="Arial" w:hAnsi="Arial" w:cs="Arial"/>
          <w:sz w:val="16"/>
          <w:szCs w:val="16"/>
        </w:rPr>
      </w:pPr>
      <w:r w:rsidRPr="005D472A">
        <w:rPr>
          <w:rFonts w:ascii="Arial" w:hAnsi="Arial" w:cs="Arial"/>
          <w:sz w:val="16"/>
          <w:szCs w:val="16"/>
        </w:rPr>
        <w:t xml:space="preserve">Provisional </w:t>
      </w:r>
      <w:r w:rsidR="008D5795" w:rsidRPr="005D472A">
        <w:rPr>
          <w:rFonts w:ascii="Arial" w:hAnsi="Arial" w:cs="Arial"/>
          <w:sz w:val="16"/>
          <w:szCs w:val="16"/>
        </w:rPr>
        <w:t>Winner of this competition will be notified via email to their nominated email address by</w:t>
      </w:r>
      <w:r w:rsidR="008D5795" w:rsidRPr="005D472A">
        <w:rPr>
          <w:rStyle w:val="apple-converted-space"/>
          <w:rFonts w:ascii="Arial" w:hAnsi="Arial" w:cs="Arial"/>
          <w:sz w:val="16"/>
          <w:szCs w:val="16"/>
        </w:rPr>
        <w:t> </w:t>
      </w:r>
      <w:r w:rsidR="00D0089F" w:rsidRPr="005D472A">
        <w:rPr>
          <w:rStyle w:val="s1"/>
          <w:rFonts w:ascii="Arial" w:hAnsi="Arial" w:cs="Arial"/>
          <w:sz w:val="16"/>
          <w:szCs w:val="16"/>
        </w:rPr>
        <w:t xml:space="preserve">12:00 </w:t>
      </w:r>
      <w:r w:rsidRPr="005D472A">
        <w:rPr>
          <w:rFonts w:ascii="Arial" w:hAnsi="Arial" w:cs="Arial"/>
          <w:sz w:val="16"/>
          <w:szCs w:val="16"/>
        </w:rPr>
        <w:t>AEST</w:t>
      </w:r>
      <w:r w:rsidR="005D472A" w:rsidRPr="005D472A">
        <w:rPr>
          <w:rFonts w:ascii="Arial" w:hAnsi="Arial" w:cs="Arial"/>
          <w:sz w:val="16"/>
          <w:szCs w:val="16"/>
        </w:rPr>
        <w:t xml:space="preserve"> </w:t>
      </w:r>
      <w:r w:rsidR="008D5795" w:rsidRPr="005D472A">
        <w:rPr>
          <w:rFonts w:ascii="Arial" w:hAnsi="Arial" w:cs="Arial"/>
          <w:sz w:val="16"/>
          <w:szCs w:val="16"/>
        </w:rPr>
        <w:t xml:space="preserve">on </w:t>
      </w:r>
      <w:r w:rsidR="00D0089F" w:rsidRPr="005D472A">
        <w:rPr>
          <w:rFonts w:ascii="Arial" w:hAnsi="Arial" w:cs="Arial"/>
          <w:sz w:val="16"/>
          <w:szCs w:val="16"/>
        </w:rPr>
        <w:t>10 February 2022.</w:t>
      </w:r>
    </w:p>
    <w:p w14:paraId="2D69952A" w14:textId="77777777" w:rsidR="00B90714" w:rsidRPr="005D472A" w:rsidRDefault="00B90714" w:rsidP="004839B7">
      <w:pPr>
        <w:pStyle w:val="ListParagraph"/>
        <w:numPr>
          <w:ilvl w:val="0"/>
          <w:numId w:val="12"/>
        </w:numPr>
        <w:rPr>
          <w:rFonts w:ascii="Arial" w:hAnsi="Arial" w:cs="Arial"/>
          <w:sz w:val="16"/>
          <w:szCs w:val="16"/>
        </w:rPr>
      </w:pPr>
      <w:r w:rsidRPr="005D472A">
        <w:rPr>
          <w:rFonts w:ascii="Arial" w:hAnsi="Arial" w:cs="Arial"/>
          <w:sz w:val="16"/>
          <w:szCs w:val="16"/>
        </w:rPr>
        <w:t>In this email the winner will be sent instructions to redeem their prize.</w:t>
      </w:r>
    </w:p>
    <w:p w14:paraId="12E9B718" w14:textId="77777777" w:rsidR="004839B7" w:rsidRPr="005D472A" w:rsidRDefault="00B90714" w:rsidP="004839B7">
      <w:pPr>
        <w:pStyle w:val="ListParagraph"/>
        <w:numPr>
          <w:ilvl w:val="0"/>
          <w:numId w:val="12"/>
        </w:numPr>
        <w:rPr>
          <w:rFonts w:ascii="Arial" w:hAnsi="Arial" w:cs="Arial"/>
          <w:sz w:val="16"/>
          <w:szCs w:val="16"/>
        </w:rPr>
      </w:pPr>
      <w:r w:rsidRPr="005D472A">
        <w:rPr>
          <w:rFonts w:ascii="Arial" w:hAnsi="Arial" w:cs="Arial"/>
          <w:sz w:val="16"/>
          <w:szCs w:val="16"/>
        </w:rPr>
        <w:t>If requested by the Promoter, entrants and provisional winners must provide</w:t>
      </w:r>
      <w:r w:rsidR="004839B7" w:rsidRPr="005D472A">
        <w:rPr>
          <w:rFonts w:ascii="Arial" w:hAnsi="Arial" w:cs="Arial"/>
          <w:sz w:val="16"/>
          <w:szCs w:val="16"/>
        </w:rPr>
        <w:t xml:space="preserve"> </w:t>
      </w:r>
      <w:r w:rsidRPr="005D472A">
        <w:rPr>
          <w:rFonts w:ascii="Arial" w:hAnsi="Arial" w:cs="Arial"/>
          <w:sz w:val="16"/>
          <w:szCs w:val="16"/>
        </w:rPr>
        <w:t>proof of identity, proof of age and proof of residency to verify their entry (</w:t>
      </w:r>
      <w:r w:rsidRPr="005D472A">
        <w:rPr>
          <w:rFonts w:ascii="Arial" w:hAnsi="Arial" w:cs="Arial"/>
          <w:b/>
          <w:bCs/>
          <w:sz w:val="16"/>
          <w:szCs w:val="16"/>
        </w:rPr>
        <w:t>Proof of Identity</w:t>
      </w:r>
      <w:r w:rsidRPr="005D472A">
        <w:rPr>
          <w:rFonts w:ascii="Arial" w:hAnsi="Arial" w:cs="Arial"/>
          <w:sz w:val="16"/>
          <w:szCs w:val="16"/>
        </w:rPr>
        <w:t>).  Identification considered suitable for verification is at the Promoter’s discretion</w:t>
      </w:r>
      <w:r w:rsidR="004839B7" w:rsidRPr="005D472A">
        <w:rPr>
          <w:rFonts w:ascii="Arial" w:hAnsi="Arial" w:cs="Arial"/>
          <w:sz w:val="16"/>
          <w:szCs w:val="16"/>
        </w:rPr>
        <w:t>.</w:t>
      </w:r>
    </w:p>
    <w:p w14:paraId="0F6BF0C6" w14:textId="4D89D0CE" w:rsidR="00B90714" w:rsidRPr="005D472A" w:rsidRDefault="00B90714" w:rsidP="004839B7">
      <w:pPr>
        <w:pStyle w:val="ListParagraph"/>
        <w:numPr>
          <w:ilvl w:val="0"/>
          <w:numId w:val="12"/>
        </w:numPr>
        <w:rPr>
          <w:rFonts w:ascii="Arial" w:hAnsi="Arial" w:cs="Arial"/>
          <w:sz w:val="16"/>
          <w:szCs w:val="16"/>
        </w:rPr>
      </w:pPr>
      <w:r w:rsidRPr="005D472A">
        <w:rPr>
          <w:rFonts w:ascii="Arial" w:hAnsi="Arial" w:cs="Arial"/>
          <w:sz w:val="16"/>
          <w:szCs w:val="16"/>
        </w:rPr>
        <w:t>If an entrant/provisional winner fails to provide Proof of by the time and date stipulated by the Promoter, their entry/prize claim will be deemed invalid at the Promoter’s discretion.</w:t>
      </w:r>
    </w:p>
    <w:p w14:paraId="6FF54AD1" w14:textId="18A0349E" w:rsidR="005D7C9B" w:rsidRPr="005D472A" w:rsidRDefault="00626430" w:rsidP="004839B7">
      <w:pPr>
        <w:pStyle w:val="ListParagraph"/>
        <w:numPr>
          <w:ilvl w:val="0"/>
          <w:numId w:val="12"/>
        </w:numPr>
        <w:rPr>
          <w:rFonts w:ascii="Arial" w:hAnsi="Arial" w:cs="Arial"/>
          <w:sz w:val="16"/>
          <w:szCs w:val="16"/>
        </w:rPr>
      </w:pPr>
      <w:r w:rsidRPr="005D472A">
        <w:rPr>
          <w:rFonts w:ascii="Arial" w:hAnsi="Arial" w:cs="Arial"/>
          <w:sz w:val="16"/>
          <w:szCs w:val="16"/>
        </w:rPr>
        <w:t xml:space="preserve">The winner will be listed (by first name and surname Initial only) </w:t>
      </w:r>
      <w:r w:rsidR="005D7C9B" w:rsidRPr="005D472A">
        <w:rPr>
          <w:rFonts w:ascii="Arial" w:hAnsi="Arial" w:cs="Arial"/>
          <w:sz w:val="16"/>
          <w:szCs w:val="16"/>
        </w:rPr>
        <w:t xml:space="preserve">at the base of the </w:t>
      </w:r>
      <w:r w:rsidRPr="005D472A">
        <w:rPr>
          <w:rFonts w:ascii="Arial" w:hAnsi="Arial" w:cs="Arial"/>
          <w:sz w:val="16"/>
          <w:szCs w:val="16"/>
        </w:rPr>
        <w:t xml:space="preserve">Broadsheet </w:t>
      </w:r>
      <w:hyperlink r:id="rId7" w:history="1">
        <w:r w:rsidRPr="005D472A">
          <w:rPr>
            <w:rStyle w:val="Hyperlink"/>
            <w:rFonts w:ascii="Arial" w:hAnsi="Arial" w:cs="Arial"/>
            <w:color w:val="auto"/>
            <w:sz w:val="16"/>
            <w:szCs w:val="16"/>
          </w:rPr>
          <w:t>‘Terms of Service’</w:t>
        </w:r>
      </w:hyperlink>
      <w:r w:rsidRPr="005D472A">
        <w:rPr>
          <w:rFonts w:ascii="Arial" w:hAnsi="Arial" w:cs="Arial"/>
          <w:sz w:val="16"/>
          <w:szCs w:val="16"/>
        </w:rPr>
        <w:t xml:space="preserve"> page for 60 days from </w:t>
      </w:r>
      <w:r w:rsidR="00D0089F" w:rsidRPr="005D472A">
        <w:rPr>
          <w:rFonts w:ascii="Arial" w:hAnsi="Arial" w:cs="Arial"/>
          <w:sz w:val="16"/>
          <w:szCs w:val="16"/>
        </w:rPr>
        <w:t>10 February 2022.</w:t>
      </w:r>
      <w:r w:rsidR="005D7C9B" w:rsidRPr="005D472A">
        <w:rPr>
          <w:rFonts w:ascii="Arial" w:hAnsi="Arial" w:cs="Arial"/>
          <w:sz w:val="16"/>
          <w:szCs w:val="16"/>
        </w:rPr>
        <w:t xml:space="preserve"> </w:t>
      </w:r>
    </w:p>
    <w:p w14:paraId="6BA8F98A" w14:textId="6D072ED8" w:rsidR="00763975" w:rsidRPr="005D472A" w:rsidRDefault="00F95B7B" w:rsidP="004839B7">
      <w:pPr>
        <w:pStyle w:val="ListParagraph"/>
        <w:numPr>
          <w:ilvl w:val="0"/>
          <w:numId w:val="12"/>
        </w:numPr>
        <w:rPr>
          <w:rFonts w:ascii="Arial" w:hAnsi="Arial" w:cs="Arial"/>
          <w:sz w:val="16"/>
          <w:szCs w:val="16"/>
        </w:rPr>
      </w:pPr>
      <w:r w:rsidRPr="005D472A">
        <w:rPr>
          <w:rFonts w:ascii="Arial" w:hAnsi="Arial" w:cs="Arial"/>
          <w:sz w:val="16"/>
          <w:szCs w:val="16"/>
        </w:rPr>
        <w:t>This prize is non-transferable, non-refundable, cannot be sold, exchanged for cash</w:t>
      </w:r>
      <w:r w:rsidR="00B90714" w:rsidRPr="005D472A">
        <w:rPr>
          <w:rFonts w:ascii="Arial" w:hAnsi="Arial" w:cs="Arial"/>
          <w:sz w:val="16"/>
          <w:szCs w:val="16"/>
        </w:rPr>
        <w:t>.</w:t>
      </w:r>
    </w:p>
    <w:p w14:paraId="4E486DE7" w14:textId="36147A84" w:rsidR="00763975" w:rsidRPr="005D472A" w:rsidRDefault="00F95B7B" w:rsidP="004839B7">
      <w:pPr>
        <w:pStyle w:val="ListParagraph"/>
        <w:numPr>
          <w:ilvl w:val="0"/>
          <w:numId w:val="12"/>
        </w:numPr>
        <w:rPr>
          <w:rFonts w:ascii="Arial" w:hAnsi="Arial" w:cs="Arial"/>
          <w:sz w:val="16"/>
          <w:szCs w:val="16"/>
        </w:rPr>
      </w:pPr>
      <w:r w:rsidRPr="005D472A">
        <w:rPr>
          <w:rFonts w:ascii="Arial" w:hAnsi="Arial" w:cs="Arial"/>
          <w:sz w:val="16"/>
          <w:szCs w:val="16"/>
        </w:rPr>
        <w:t xml:space="preserve">If the winner cannot be </w:t>
      </w:r>
      <w:proofErr w:type="gramStart"/>
      <w:r w:rsidRPr="005D472A">
        <w:rPr>
          <w:rFonts w:ascii="Arial" w:hAnsi="Arial" w:cs="Arial"/>
          <w:sz w:val="16"/>
          <w:szCs w:val="16"/>
        </w:rPr>
        <w:t xml:space="preserve">contacted, </w:t>
      </w:r>
      <w:r w:rsidR="00B90714" w:rsidRPr="005D472A">
        <w:rPr>
          <w:rFonts w:ascii="Arial" w:hAnsi="Arial" w:cs="Arial"/>
          <w:sz w:val="16"/>
          <w:szCs w:val="16"/>
        </w:rPr>
        <w:t>or</w:t>
      </w:r>
      <w:proofErr w:type="gramEnd"/>
      <w:r w:rsidR="00B90714" w:rsidRPr="005D472A">
        <w:rPr>
          <w:rFonts w:ascii="Arial" w:hAnsi="Arial" w:cs="Arial"/>
          <w:sz w:val="16"/>
          <w:szCs w:val="16"/>
        </w:rPr>
        <w:t xml:space="preserve"> does not reply to the Promoter’s notification within </w:t>
      </w:r>
      <w:r w:rsidR="004839B7" w:rsidRPr="005D472A">
        <w:rPr>
          <w:rFonts w:ascii="Arial" w:hAnsi="Arial" w:cs="Arial"/>
          <w:sz w:val="16"/>
          <w:szCs w:val="16"/>
        </w:rPr>
        <w:t>14</w:t>
      </w:r>
      <w:r w:rsidR="00B90714" w:rsidRPr="005D472A">
        <w:rPr>
          <w:rFonts w:ascii="Arial" w:hAnsi="Arial" w:cs="Arial"/>
          <w:sz w:val="16"/>
          <w:szCs w:val="16"/>
        </w:rPr>
        <w:t xml:space="preserve"> days of receipt, the Promoter may (in its sole discretion) disqualify their entry and name the next best entry provisional winner in their place. </w:t>
      </w:r>
    </w:p>
    <w:p w14:paraId="288D791E" w14:textId="77777777" w:rsidR="00B90714" w:rsidRPr="005D472A" w:rsidRDefault="00B90714" w:rsidP="004839B7">
      <w:pPr>
        <w:pStyle w:val="ListParagraph"/>
        <w:numPr>
          <w:ilvl w:val="0"/>
          <w:numId w:val="12"/>
        </w:numPr>
        <w:rPr>
          <w:rFonts w:ascii="Arial" w:hAnsi="Arial" w:cs="Arial"/>
          <w:sz w:val="16"/>
          <w:szCs w:val="16"/>
        </w:rPr>
      </w:pPr>
      <w:r w:rsidRPr="005D472A">
        <w:rPr>
          <w:rFonts w:ascii="Arial" w:hAnsi="Arial" w:cs="Arial"/>
          <w:sz w:val="16"/>
          <w:szCs w:val="16"/>
        </w:rPr>
        <w:t xml:space="preserve">Once a provisional winner is deemed by the Promoter to have complied with these Conditions of Entry, they will be declared a winner and the Promoter will deliver the prize (to the address provided during the verification process) within 28 days of the winner’s entry being verified and accepted. </w:t>
      </w:r>
    </w:p>
    <w:p w14:paraId="58DF62A3" w14:textId="2F770952" w:rsidR="00B90714" w:rsidRPr="005D472A" w:rsidRDefault="00B90714" w:rsidP="004839B7">
      <w:pPr>
        <w:pStyle w:val="ListParagraph"/>
        <w:numPr>
          <w:ilvl w:val="0"/>
          <w:numId w:val="12"/>
        </w:numPr>
        <w:rPr>
          <w:rFonts w:ascii="Arial" w:hAnsi="Arial" w:cs="Arial"/>
          <w:sz w:val="16"/>
          <w:szCs w:val="16"/>
        </w:rPr>
      </w:pPr>
      <w:r w:rsidRPr="005D472A">
        <w:rPr>
          <w:rFonts w:ascii="Arial" w:hAnsi="Arial" w:cs="Arial"/>
          <w:sz w:val="16"/>
          <w:szCs w:val="16"/>
        </w:rPr>
        <w:t>The Promoter takes no responsibility for an incorrect address being provided when entering the promotion or during the notification and verification process, and (once dispatched) the Promoter is not liable for any prize that has been lost, stolen, damaged or tampered with in any way.</w:t>
      </w:r>
    </w:p>
    <w:p w14:paraId="455895A9" w14:textId="77777777" w:rsidR="007756C9" w:rsidRPr="005D472A" w:rsidRDefault="007756C9" w:rsidP="00F6637B">
      <w:pPr>
        <w:pStyle w:val="p1"/>
        <w:spacing w:before="0" w:beforeAutospacing="0" w:after="0" w:afterAutospacing="0"/>
        <w:rPr>
          <w:rFonts w:ascii="Arial" w:hAnsi="Arial" w:cs="Arial"/>
          <w:sz w:val="16"/>
          <w:szCs w:val="16"/>
        </w:rPr>
      </w:pPr>
    </w:p>
    <w:p w14:paraId="05698322" w14:textId="77777777" w:rsidR="00941945" w:rsidRPr="005D472A" w:rsidRDefault="00941945" w:rsidP="00941945">
      <w:pPr>
        <w:pStyle w:val="p1"/>
        <w:rPr>
          <w:rFonts w:ascii="Arial" w:hAnsi="Arial" w:cs="Arial"/>
          <w:b/>
          <w:sz w:val="16"/>
          <w:szCs w:val="16"/>
        </w:rPr>
      </w:pPr>
      <w:r w:rsidRPr="005D472A">
        <w:rPr>
          <w:rFonts w:ascii="Arial" w:hAnsi="Arial" w:cs="Arial"/>
          <w:b/>
          <w:sz w:val="16"/>
          <w:szCs w:val="16"/>
        </w:rPr>
        <w:t>GENERAL</w:t>
      </w:r>
    </w:p>
    <w:p w14:paraId="3BD8550B" w14:textId="55758292" w:rsidR="00941945" w:rsidRPr="005D472A" w:rsidRDefault="00941945" w:rsidP="00367186">
      <w:pPr>
        <w:pStyle w:val="p1"/>
        <w:numPr>
          <w:ilvl w:val="0"/>
          <w:numId w:val="12"/>
        </w:numPr>
        <w:rPr>
          <w:rFonts w:ascii="Arial" w:hAnsi="Arial" w:cs="Arial"/>
          <w:bCs/>
          <w:sz w:val="16"/>
          <w:szCs w:val="16"/>
        </w:rPr>
      </w:pPr>
      <w:r w:rsidRPr="005D472A">
        <w:rPr>
          <w:rFonts w:ascii="Arial" w:hAnsi="Arial" w:cs="Arial"/>
          <w:bCs/>
          <w:sz w:val="16"/>
          <w:szCs w:val="16"/>
        </w:rPr>
        <w:t xml:space="preserve">The Promoter accepts no responsibility for any problems or technical malfunction of any communication network or for any late, lost, incomplete, incorrectly submitted, delayed, illegible, corrupted or misdirected entries, claims or correspondence whether due to error, omission, alteration, tampering, deletion, theft, destruction, transmission interruption, communications failure or otherwise.  The Promoter has no control over telephone communications, networks or lines and accepts no responsibility for any problems associated with them, whether due to traffic congestion, technical malfunction or otherwise.  The Promoter is not liable for any consequences of user error including (without limitation) any costs incurred. </w:t>
      </w:r>
    </w:p>
    <w:p w14:paraId="7543487B" w14:textId="0A8EA937" w:rsidR="00941945" w:rsidRPr="005D472A" w:rsidRDefault="00941945" w:rsidP="00367186">
      <w:pPr>
        <w:pStyle w:val="p1"/>
        <w:numPr>
          <w:ilvl w:val="0"/>
          <w:numId w:val="12"/>
        </w:numPr>
        <w:rPr>
          <w:rFonts w:ascii="Arial" w:hAnsi="Arial" w:cs="Arial"/>
          <w:bCs/>
          <w:sz w:val="16"/>
          <w:szCs w:val="16"/>
        </w:rPr>
      </w:pPr>
      <w:r w:rsidRPr="005D472A">
        <w:rPr>
          <w:rFonts w:ascii="Arial" w:hAnsi="Arial" w:cs="Arial"/>
          <w:bCs/>
          <w:sz w:val="16"/>
          <w:szCs w:val="16"/>
        </w:rPr>
        <w:t>The Promoter may, at its sole discretion, declare any or all entries made by an entrant invalid, and prohibit further participation by an entrant in this Promotion, if the entrant:</w:t>
      </w:r>
    </w:p>
    <w:p w14:paraId="31408D72" w14:textId="64F11415" w:rsidR="00941945" w:rsidRPr="005D472A" w:rsidRDefault="00941945" w:rsidP="00367186">
      <w:pPr>
        <w:pStyle w:val="p1"/>
        <w:numPr>
          <w:ilvl w:val="1"/>
          <w:numId w:val="12"/>
        </w:numPr>
        <w:rPr>
          <w:rFonts w:ascii="Arial" w:hAnsi="Arial" w:cs="Arial"/>
          <w:bCs/>
          <w:sz w:val="16"/>
          <w:szCs w:val="16"/>
        </w:rPr>
      </w:pPr>
      <w:r w:rsidRPr="005D472A">
        <w:rPr>
          <w:rFonts w:ascii="Arial" w:hAnsi="Arial" w:cs="Arial"/>
          <w:bCs/>
          <w:sz w:val="16"/>
          <w:szCs w:val="16"/>
        </w:rPr>
        <w:t>Fails to verify their personal details and/or eligibility to enter the Promotion to the Promoter's satisfaction;</w:t>
      </w:r>
    </w:p>
    <w:p w14:paraId="147F2482" w14:textId="13855BE1" w:rsidR="00941945" w:rsidRPr="005D472A" w:rsidRDefault="00941945" w:rsidP="00367186">
      <w:pPr>
        <w:pStyle w:val="p1"/>
        <w:numPr>
          <w:ilvl w:val="1"/>
          <w:numId w:val="12"/>
        </w:numPr>
        <w:rPr>
          <w:rFonts w:ascii="Arial" w:hAnsi="Arial" w:cs="Arial"/>
          <w:bCs/>
          <w:sz w:val="16"/>
          <w:szCs w:val="16"/>
        </w:rPr>
      </w:pPr>
      <w:r w:rsidRPr="005D472A">
        <w:rPr>
          <w:rFonts w:ascii="Arial" w:hAnsi="Arial" w:cs="Arial"/>
          <w:bCs/>
          <w:sz w:val="16"/>
          <w:szCs w:val="16"/>
        </w:rPr>
        <w:t xml:space="preserve">Tampers with or benefits from any tampering with the entry process or the operation of the Promotion; </w:t>
      </w:r>
    </w:p>
    <w:p w14:paraId="6CA85DC0" w14:textId="00F01325" w:rsidR="00941945" w:rsidRPr="005D472A" w:rsidRDefault="00941945" w:rsidP="00367186">
      <w:pPr>
        <w:pStyle w:val="p1"/>
        <w:numPr>
          <w:ilvl w:val="1"/>
          <w:numId w:val="12"/>
        </w:numPr>
        <w:rPr>
          <w:rFonts w:ascii="Arial" w:hAnsi="Arial" w:cs="Arial"/>
          <w:bCs/>
          <w:sz w:val="16"/>
          <w:szCs w:val="16"/>
        </w:rPr>
      </w:pPr>
      <w:r w:rsidRPr="005D472A">
        <w:rPr>
          <w:rFonts w:ascii="Arial" w:hAnsi="Arial" w:cs="Arial"/>
          <w:bCs/>
          <w:sz w:val="16"/>
          <w:szCs w:val="16"/>
        </w:rPr>
        <w:t xml:space="preserve">Submits an entry which in the Promoter's opinion is not in accordance with these Conditions of Entry; </w:t>
      </w:r>
    </w:p>
    <w:p w14:paraId="12217661" w14:textId="3BF5CCFC" w:rsidR="00941945" w:rsidRPr="005D472A" w:rsidRDefault="00941945" w:rsidP="00367186">
      <w:pPr>
        <w:pStyle w:val="p1"/>
        <w:numPr>
          <w:ilvl w:val="1"/>
          <w:numId w:val="12"/>
        </w:numPr>
        <w:rPr>
          <w:rFonts w:ascii="Arial" w:hAnsi="Arial" w:cs="Arial"/>
          <w:bCs/>
          <w:sz w:val="16"/>
          <w:szCs w:val="16"/>
        </w:rPr>
      </w:pPr>
      <w:r w:rsidRPr="005D472A">
        <w:rPr>
          <w:rFonts w:ascii="Arial" w:hAnsi="Arial" w:cs="Arial"/>
          <w:bCs/>
          <w:sz w:val="16"/>
          <w:szCs w:val="16"/>
        </w:rPr>
        <w:t>Acts in a disruptive manner or with the intent to annoy, abuse, threaten or harass any other person; or</w:t>
      </w:r>
    </w:p>
    <w:p w14:paraId="28C722CF" w14:textId="0B02963A" w:rsidR="00941945" w:rsidRPr="005D472A" w:rsidRDefault="00941945" w:rsidP="00367186">
      <w:pPr>
        <w:pStyle w:val="p1"/>
        <w:numPr>
          <w:ilvl w:val="1"/>
          <w:numId w:val="12"/>
        </w:numPr>
        <w:rPr>
          <w:rFonts w:ascii="Arial" w:hAnsi="Arial" w:cs="Arial"/>
          <w:bCs/>
          <w:sz w:val="16"/>
          <w:szCs w:val="16"/>
        </w:rPr>
      </w:pPr>
      <w:r w:rsidRPr="005D472A">
        <w:rPr>
          <w:rFonts w:ascii="Arial" w:hAnsi="Arial" w:cs="Arial"/>
          <w:bCs/>
          <w:sz w:val="16"/>
          <w:szCs w:val="16"/>
        </w:rPr>
        <w:t>Engages in conduct in entering the Promotion which in the Promoter’s opinion is fraudulent, misleading, deceptive or generally damaging to the goodwill or reputation of the Promotion or Promoter. This includes where entrants share receipts or product labels to enter the Promotion or where entrants use multiple names or addresses to register multiple entries.</w:t>
      </w:r>
    </w:p>
    <w:p w14:paraId="7A8F222F" w14:textId="53CEF06E" w:rsidR="00941945" w:rsidRPr="005D472A" w:rsidRDefault="00941945" w:rsidP="00367186">
      <w:pPr>
        <w:pStyle w:val="p1"/>
        <w:numPr>
          <w:ilvl w:val="0"/>
          <w:numId w:val="12"/>
        </w:numPr>
        <w:rPr>
          <w:rFonts w:ascii="Arial" w:hAnsi="Arial" w:cs="Arial"/>
          <w:bCs/>
          <w:sz w:val="16"/>
          <w:szCs w:val="16"/>
        </w:rPr>
      </w:pPr>
      <w:r w:rsidRPr="005D472A">
        <w:rPr>
          <w:rFonts w:ascii="Arial" w:hAnsi="Arial" w:cs="Arial"/>
          <w:bCs/>
          <w:sz w:val="16"/>
          <w:szCs w:val="16"/>
        </w:rPr>
        <w:t>All entries will be the property of the Promoter (excluding intellectual property rights, other than as expressly set out in these Conditions of Entry) and will not be returned.</w:t>
      </w:r>
    </w:p>
    <w:p w14:paraId="601F4DBF" w14:textId="5476AF7D" w:rsidR="00941945" w:rsidRPr="005D472A" w:rsidRDefault="00941945" w:rsidP="00367186">
      <w:pPr>
        <w:pStyle w:val="p1"/>
        <w:numPr>
          <w:ilvl w:val="0"/>
          <w:numId w:val="12"/>
        </w:numPr>
        <w:rPr>
          <w:rFonts w:ascii="Arial" w:hAnsi="Arial" w:cs="Arial"/>
          <w:bCs/>
          <w:sz w:val="16"/>
          <w:szCs w:val="16"/>
        </w:rPr>
      </w:pPr>
      <w:r w:rsidRPr="005D472A">
        <w:rPr>
          <w:rFonts w:ascii="Arial" w:hAnsi="Arial" w:cs="Arial"/>
          <w:bCs/>
          <w:sz w:val="16"/>
          <w:szCs w:val="16"/>
        </w:rPr>
        <w:t xml:space="preserve">If for any reason any aspect of this Promotion does not run or is not capable of running as planned, including by reason of infection by computer virus, network failure, bugs, tampering, unauthorised intervention, fraud, technical failures or any cause beyond the reasonable control of the Promoter which corrupts or affects the administration, security, fairness, integrity or proper conduct of this Promotion, the Promoter may in its sole discretion cancel, terminate, modify or suspend the Promotion, or invalidate any affected entries, subject to applicable law. </w:t>
      </w:r>
    </w:p>
    <w:p w14:paraId="2BF68F26" w14:textId="10157CE2" w:rsidR="00941945" w:rsidRPr="005D472A" w:rsidRDefault="00941945" w:rsidP="00367186">
      <w:pPr>
        <w:pStyle w:val="p1"/>
        <w:numPr>
          <w:ilvl w:val="0"/>
          <w:numId w:val="12"/>
        </w:numPr>
        <w:rPr>
          <w:rFonts w:ascii="Arial" w:hAnsi="Arial" w:cs="Arial"/>
          <w:bCs/>
          <w:sz w:val="16"/>
          <w:szCs w:val="16"/>
        </w:rPr>
      </w:pPr>
      <w:r w:rsidRPr="005D472A">
        <w:rPr>
          <w:rFonts w:ascii="Arial" w:hAnsi="Arial" w:cs="Arial"/>
          <w:bCs/>
          <w:sz w:val="16"/>
          <w:szCs w:val="16"/>
        </w:rPr>
        <w:t>Entrants acknowledge that there may be inherent risks in some aspects of the Promotion or the prize and that participation in the Promotion or the prize may involve participating in dangerous activities.  By entering this Promotion and/or accepting the prize, entrants accept that risk for themselves.</w:t>
      </w:r>
    </w:p>
    <w:p w14:paraId="2CDE7AD3" w14:textId="4A856161" w:rsidR="00941945" w:rsidRPr="005D472A" w:rsidRDefault="00941945" w:rsidP="00367186">
      <w:pPr>
        <w:pStyle w:val="p1"/>
        <w:numPr>
          <w:ilvl w:val="0"/>
          <w:numId w:val="12"/>
        </w:numPr>
        <w:rPr>
          <w:rFonts w:ascii="Arial" w:hAnsi="Arial" w:cs="Arial"/>
          <w:bCs/>
          <w:sz w:val="16"/>
          <w:szCs w:val="16"/>
        </w:rPr>
      </w:pPr>
      <w:r w:rsidRPr="005D472A">
        <w:rPr>
          <w:rFonts w:ascii="Arial" w:hAnsi="Arial" w:cs="Arial"/>
          <w:bCs/>
          <w:sz w:val="16"/>
          <w:szCs w:val="16"/>
        </w:rPr>
        <w:t xml:space="preserve">The Promoter and associated agencies and companies shall not be liable for any loss or damage whatsoever which is suffered (including but not limited to indirect or consequential loss) or for any personal </w:t>
      </w:r>
      <w:r w:rsidRPr="005D472A">
        <w:rPr>
          <w:rFonts w:ascii="Arial" w:hAnsi="Arial" w:cs="Arial"/>
          <w:bCs/>
          <w:sz w:val="16"/>
          <w:szCs w:val="16"/>
        </w:rPr>
        <w:lastRenderedPageBreak/>
        <w:t xml:space="preserve">injury suffered or sustained in connection with any prize/s except for any liability which cannot be excluded by law. </w:t>
      </w:r>
    </w:p>
    <w:p w14:paraId="6E1AB835" w14:textId="39FE0370" w:rsidR="00941945" w:rsidRPr="005D472A" w:rsidRDefault="00941945" w:rsidP="00367186">
      <w:pPr>
        <w:pStyle w:val="p1"/>
        <w:numPr>
          <w:ilvl w:val="0"/>
          <w:numId w:val="12"/>
        </w:numPr>
        <w:rPr>
          <w:rFonts w:ascii="Arial" w:hAnsi="Arial" w:cs="Arial"/>
          <w:bCs/>
          <w:sz w:val="16"/>
          <w:szCs w:val="16"/>
        </w:rPr>
      </w:pPr>
      <w:r w:rsidRPr="005D472A">
        <w:rPr>
          <w:rFonts w:ascii="Arial" w:hAnsi="Arial" w:cs="Arial"/>
          <w:bCs/>
          <w:sz w:val="16"/>
          <w:szCs w:val="16"/>
        </w:rPr>
        <w:t>The Promoter accepts no responsibility for any tax implications that may arise from the prize winnings.  Independent financial advice should be sought.  Where the operation of this Promotion results in, for GST purposes, supplies being made for non-monetary consideration, entrants agree to follow the Australian Taxation Office’s stated view that where the parties are at arm’s length, goods and services exchanged are of equal GST inclusive market values.</w:t>
      </w:r>
    </w:p>
    <w:p w14:paraId="5E71B0EC" w14:textId="55A466B6" w:rsidR="00941945" w:rsidRPr="005D472A" w:rsidRDefault="00941945" w:rsidP="00367186">
      <w:pPr>
        <w:pStyle w:val="p1"/>
        <w:numPr>
          <w:ilvl w:val="0"/>
          <w:numId w:val="12"/>
        </w:numPr>
        <w:spacing w:before="0" w:beforeAutospacing="0" w:after="0" w:afterAutospacing="0"/>
        <w:rPr>
          <w:rFonts w:ascii="Arial" w:hAnsi="Arial" w:cs="Arial"/>
          <w:bCs/>
          <w:sz w:val="16"/>
          <w:szCs w:val="16"/>
        </w:rPr>
      </w:pPr>
      <w:r w:rsidRPr="005D472A">
        <w:rPr>
          <w:rFonts w:ascii="Arial" w:hAnsi="Arial" w:cs="Arial"/>
          <w:bCs/>
          <w:sz w:val="16"/>
          <w:szCs w:val="16"/>
        </w:rPr>
        <w:t>The Promoter’s decisions in relation to the Promotion are final and no correspondence will be entered into.</w:t>
      </w:r>
    </w:p>
    <w:p w14:paraId="7279DFAB" w14:textId="77777777" w:rsidR="00941945" w:rsidRPr="005D472A" w:rsidRDefault="00941945" w:rsidP="00941945">
      <w:pPr>
        <w:pStyle w:val="p1"/>
        <w:spacing w:before="0" w:beforeAutospacing="0" w:after="0" w:afterAutospacing="0"/>
        <w:rPr>
          <w:rFonts w:ascii="Arial" w:hAnsi="Arial" w:cs="Arial"/>
          <w:b/>
          <w:sz w:val="16"/>
          <w:szCs w:val="16"/>
        </w:rPr>
      </w:pPr>
    </w:p>
    <w:p w14:paraId="727245D7" w14:textId="246C5869" w:rsidR="00F95B7B" w:rsidRPr="005D472A" w:rsidRDefault="004839B7" w:rsidP="00941945">
      <w:pPr>
        <w:pStyle w:val="p1"/>
        <w:spacing w:before="0" w:beforeAutospacing="0" w:after="0" w:afterAutospacing="0"/>
        <w:rPr>
          <w:rFonts w:ascii="Arial" w:hAnsi="Arial" w:cs="Arial"/>
          <w:b/>
          <w:sz w:val="16"/>
          <w:szCs w:val="16"/>
        </w:rPr>
      </w:pPr>
      <w:r w:rsidRPr="005D472A">
        <w:rPr>
          <w:rFonts w:ascii="Arial" w:hAnsi="Arial" w:cs="Arial"/>
          <w:b/>
          <w:sz w:val="16"/>
          <w:szCs w:val="16"/>
        </w:rPr>
        <w:t>PERSONAL INFORMATION AND PRIVACY</w:t>
      </w:r>
    </w:p>
    <w:p w14:paraId="14609AB1" w14:textId="77777777" w:rsidR="004839B7" w:rsidRPr="005D472A" w:rsidRDefault="004839B7" w:rsidP="00941945">
      <w:pPr>
        <w:pStyle w:val="p1"/>
        <w:spacing w:before="0" w:beforeAutospacing="0" w:after="0" w:afterAutospacing="0"/>
        <w:rPr>
          <w:rFonts w:ascii="Arial" w:hAnsi="Arial" w:cs="Arial"/>
          <w:b/>
          <w:sz w:val="16"/>
          <w:szCs w:val="16"/>
        </w:rPr>
      </w:pPr>
    </w:p>
    <w:p w14:paraId="495FEDC2" w14:textId="1FFAC532" w:rsidR="00763975" w:rsidRPr="005D472A" w:rsidRDefault="00F95B7B" w:rsidP="004839B7">
      <w:pPr>
        <w:pStyle w:val="p1"/>
        <w:numPr>
          <w:ilvl w:val="0"/>
          <w:numId w:val="12"/>
        </w:numPr>
        <w:spacing w:before="0" w:beforeAutospacing="0" w:after="0" w:afterAutospacing="0"/>
        <w:rPr>
          <w:rFonts w:ascii="Arial" w:hAnsi="Arial" w:cs="Arial"/>
          <w:sz w:val="16"/>
          <w:szCs w:val="16"/>
        </w:rPr>
      </w:pPr>
      <w:r w:rsidRPr="005D472A">
        <w:rPr>
          <w:rFonts w:ascii="Arial" w:hAnsi="Arial" w:cs="Arial"/>
          <w:sz w:val="16"/>
          <w:szCs w:val="16"/>
        </w:rPr>
        <w:t>The details contained in your entry are protected by security safeguards detailed in the Promoter’s Privacy Policy, which is available at</w:t>
      </w:r>
      <w:r w:rsidR="00F6637B" w:rsidRPr="005D472A">
        <w:rPr>
          <w:rFonts w:ascii="Arial" w:hAnsi="Arial" w:cs="Arial"/>
          <w:sz w:val="16"/>
          <w:szCs w:val="16"/>
        </w:rPr>
        <w:t xml:space="preserve"> </w:t>
      </w:r>
      <w:hyperlink r:id="rId8" w:history="1">
        <w:r w:rsidR="007756C9" w:rsidRPr="005D472A">
          <w:rPr>
            <w:rFonts w:ascii="Arial" w:hAnsi="Arial" w:cs="Arial"/>
            <w:sz w:val="16"/>
            <w:szCs w:val="16"/>
            <w:u w:val="single"/>
          </w:rPr>
          <w:t>http://www.broadsheet.com.au/melbourne/info/privacy-policy</w:t>
        </w:r>
      </w:hyperlink>
    </w:p>
    <w:p w14:paraId="361AC9AC" w14:textId="588E1796" w:rsidR="00941945" w:rsidRPr="005D472A" w:rsidRDefault="00941945" w:rsidP="004839B7">
      <w:pPr>
        <w:pStyle w:val="p1"/>
        <w:numPr>
          <w:ilvl w:val="0"/>
          <w:numId w:val="12"/>
        </w:numPr>
        <w:spacing w:before="0" w:beforeAutospacing="0" w:after="0" w:afterAutospacing="0"/>
        <w:rPr>
          <w:rFonts w:ascii="Arial" w:hAnsi="Arial" w:cs="Arial"/>
          <w:sz w:val="16"/>
          <w:szCs w:val="16"/>
        </w:rPr>
      </w:pPr>
      <w:r w:rsidRPr="005D472A">
        <w:rPr>
          <w:rFonts w:ascii="Arial" w:hAnsi="Arial" w:cs="Arial"/>
          <w:iCs/>
          <w:sz w:val="16"/>
          <w:szCs w:val="16"/>
          <w:lang w:val="en-GB" w:eastAsia="en-GB"/>
        </w:rPr>
        <w:t>Your privacy is important to us. Your information is collected by Broadsheet Media Pty Ltd (Broadsheet) and will be used and held in accordance with our </w:t>
      </w:r>
      <w:hyperlink r:id="rId9" w:history="1">
        <w:r w:rsidRPr="005D472A">
          <w:rPr>
            <w:rStyle w:val="Hyperlink"/>
            <w:rFonts w:ascii="Arial" w:eastAsia="Times New Roman" w:hAnsi="Arial" w:cs="Arial"/>
            <w:color w:val="auto"/>
            <w:sz w:val="16"/>
            <w:szCs w:val="16"/>
            <w:shd w:val="clear" w:color="auto" w:fill="FFFFFF"/>
          </w:rPr>
          <w:t>Privacy Policy</w:t>
        </w:r>
      </w:hyperlink>
      <w:r w:rsidRPr="005D472A">
        <w:rPr>
          <w:rFonts w:ascii="Arial" w:eastAsia="Times New Roman" w:hAnsi="Arial" w:cs="Arial"/>
          <w:sz w:val="16"/>
          <w:szCs w:val="16"/>
          <w:shd w:val="clear" w:color="auto" w:fill="FFFFFF"/>
        </w:rPr>
        <w:t>.</w:t>
      </w:r>
      <w:r w:rsidRPr="005D472A">
        <w:rPr>
          <w:rFonts w:ascii="Arial" w:hAnsi="Arial" w:cs="Arial"/>
          <w:iCs/>
          <w:sz w:val="16"/>
          <w:szCs w:val="16"/>
          <w:lang w:val="en-GB" w:eastAsia="en-GB"/>
        </w:rPr>
        <w:t>Information you provide will be used for the purpose of conducting this promotion, sending you our newsletter, keeping in touch with you about news and information. Broadsheet may disclose your information to companies and agencies in connection with this promotion or as set out in the </w:t>
      </w:r>
      <w:hyperlink r:id="rId10" w:history="1">
        <w:r w:rsidRPr="005D472A">
          <w:rPr>
            <w:rStyle w:val="Hyperlink"/>
            <w:rFonts w:ascii="Arial" w:eastAsia="Times New Roman" w:hAnsi="Arial" w:cs="Arial"/>
            <w:color w:val="auto"/>
            <w:sz w:val="16"/>
            <w:szCs w:val="16"/>
            <w:shd w:val="clear" w:color="auto" w:fill="FFFFFF"/>
          </w:rPr>
          <w:t>Privacy Policy</w:t>
        </w:r>
      </w:hyperlink>
      <w:r w:rsidRPr="005D472A">
        <w:rPr>
          <w:rFonts w:ascii="Arial" w:eastAsia="Times New Roman" w:hAnsi="Arial" w:cs="Arial"/>
          <w:sz w:val="16"/>
          <w:szCs w:val="16"/>
          <w:shd w:val="clear" w:color="auto" w:fill="FFFFFF"/>
        </w:rPr>
        <w:t>.</w:t>
      </w:r>
      <w:r w:rsidRPr="005D472A">
        <w:rPr>
          <w:rFonts w:ascii="Arial" w:hAnsi="Arial" w:cs="Arial"/>
          <w:iCs/>
          <w:sz w:val="16"/>
          <w:szCs w:val="16"/>
          <w:lang w:val="en-GB" w:eastAsia="en-GB"/>
        </w:rPr>
        <w:t xml:space="preserve"> If you consent, we may also provide your information to third party organisations for marketing purposes. You may remain anonymous.  If you do not provide information, we may not be able to provide you with certain information, products or services. To access or change your information, please contact us using the details set out in our </w:t>
      </w:r>
      <w:hyperlink r:id="rId11" w:history="1">
        <w:r w:rsidRPr="005D472A">
          <w:rPr>
            <w:rStyle w:val="Hyperlink"/>
            <w:rFonts w:ascii="Arial" w:eastAsia="Times New Roman" w:hAnsi="Arial" w:cs="Arial"/>
            <w:color w:val="auto"/>
            <w:sz w:val="16"/>
            <w:szCs w:val="16"/>
            <w:shd w:val="clear" w:color="auto" w:fill="FFFFFF"/>
          </w:rPr>
          <w:t>Privacy Policy</w:t>
        </w:r>
      </w:hyperlink>
      <w:r w:rsidRPr="005D472A">
        <w:rPr>
          <w:rFonts w:ascii="Arial" w:eastAsia="Times New Roman" w:hAnsi="Arial" w:cs="Arial"/>
          <w:sz w:val="16"/>
          <w:szCs w:val="16"/>
          <w:shd w:val="clear" w:color="auto" w:fill="FFFFFF"/>
        </w:rPr>
        <w:t>.</w:t>
      </w:r>
    </w:p>
    <w:p w14:paraId="378EAA26" w14:textId="2660DDF9" w:rsidR="000065F9" w:rsidRPr="005D472A" w:rsidRDefault="00941945" w:rsidP="004839B7">
      <w:pPr>
        <w:pStyle w:val="p1"/>
        <w:numPr>
          <w:ilvl w:val="0"/>
          <w:numId w:val="12"/>
        </w:numPr>
        <w:spacing w:before="0" w:beforeAutospacing="0" w:after="0" w:afterAutospacing="0"/>
        <w:rPr>
          <w:rFonts w:ascii="Arial" w:hAnsi="Arial" w:cs="Arial"/>
          <w:sz w:val="16"/>
          <w:szCs w:val="16"/>
        </w:rPr>
      </w:pPr>
      <w:r w:rsidRPr="005D472A">
        <w:rPr>
          <w:rFonts w:ascii="Arial" w:hAnsi="Arial" w:cs="Arial"/>
          <w:sz w:val="16"/>
          <w:szCs w:val="16"/>
        </w:rPr>
        <w:t xml:space="preserve">You can contact the Promoter’s Privacy Officer if you would like the details of the personal information that the Promoter may hold about you or if you would like to be corrected.  Our Privacy Officer’s contact details are: </w:t>
      </w:r>
      <w:r w:rsidRPr="005D472A">
        <w:rPr>
          <w:rFonts w:ascii="Arial" w:hAnsi="Arial" w:cs="Arial"/>
          <w:sz w:val="16"/>
          <w:szCs w:val="16"/>
        </w:rPr>
        <w:br/>
        <w:t xml:space="preserve">Privacy Officer </w:t>
      </w:r>
      <w:r w:rsidRPr="005D472A">
        <w:rPr>
          <w:rFonts w:ascii="Arial" w:hAnsi="Arial" w:cs="Arial"/>
          <w:sz w:val="16"/>
          <w:szCs w:val="16"/>
        </w:rPr>
        <w:br/>
        <w:t xml:space="preserve">Level 1, 231 Smith St </w:t>
      </w:r>
      <w:r w:rsidRPr="005D472A">
        <w:rPr>
          <w:rFonts w:ascii="Arial" w:hAnsi="Arial" w:cs="Arial"/>
          <w:sz w:val="16"/>
          <w:szCs w:val="16"/>
        </w:rPr>
        <w:br/>
        <w:t>Fitzroy, VIC 3065</w:t>
      </w:r>
      <w:r w:rsidR="009D17AA" w:rsidRPr="005D472A">
        <w:rPr>
          <w:rFonts w:ascii="Arial" w:hAnsi="Arial" w:cs="Arial"/>
          <w:sz w:val="16"/>
          <w:szCs w:val="16"/>
        </w:rPr>
        <w:br/>
      </w:r>
    </w:p>
    <w:p w14:paraId="099715FC" w14:textId="4AC6E77F" w:rsidR="00763975" w:rsidRPr="005D472A" w:rsidRDefault="00763975" w:rsidP="004839B7">
      <w:pPr>
        <w:pStyle w:val="p1"/>
        <w:numPr>
          <w:ilvl w:val="0"/>
          <w:numId w:val="12"/>
        </w:numPr>
        <w:spacing w:before="0" w:beforeAutospacing="0" w:after="0" w:afterAutospacing="0"/>
        <w:rPr>
          <w:rFonts w:ascii="Arial" w:hAnsi="Arial" w:cs="Arial"/>
          <w:sz w:val="16"/>
          <w:szCs w:val="16"/>
        </w:rPr>
      </w:pPr>
      <w:r w:rsidRPr="005D472A">
        <w:rPr>
          <w:rFonts w:ascii="Arial" w:hAnsi="Arial" w:cs="Arial"/>
          <w:sz w:val="16"/>
          <w:szCs w:val="16"/>
        </w:rPr>
        <w:t xml:space="preserve">By entering this </w:t>
      </w:r>
      <w:r w:rsidR="00367186" w:rsidRPr="005D472A">
        <w:rPr>
          <w:rFonts w:ascii="Arial" w:hAnsi="Arial" w:cs="Arial"/>
          <w:sz w:val="16"/>
          <w:szCs w:val="16"/>
        </w:rPr>
        <w:t>competition,</w:t>
      </w:r>
      <w:r w:rsidRPr="005D472A">
        <w:rPr>
          <w:rFonts w:ascii="Arial" w:hAnsi="Arial" w:cs="Arial"/>
          <w:sz w:val="16"/>
          <w:szCs w:val="16"/>
        </w:rPr>
        <w:t xml:space="preserve"> you are subscribing to the Broadsheet newsletter database. </w:t>
      </w:r>
    </w:p>
    <w:p w14:paraId="7765FAC0" w14:textId="0657C68A" w:rsidR="004D434D" w:rsidRPr="005D472A" w:rsidRDefault="004D434D" w:rsidP="008D5795">
      <w:pPr>
        <w:pStyle w:val="p1"/>
        <w:spacing w:before="0" w:beforeAutospacing="0" w:after="0" w:afterAutospacing="0"/>
        <w:ind w:left="360"/>
        <w:rPr>
          <w:rFonts w:ascii="Arial" w:eastAsia="Times New Roman" w:hAnsi="Arial" w:cs="Arial"/>
          <w:sz w:val="16"/>
          <w:szCs w:val="16"/>
        </w:rPr>
      </w:pPr>
    </w:p>
    <w:p w14:paraId="2402873D" w14:textId="100AFC6A" w:rsidR="005D7C9B" w:rsidRPr="005D472A" w:rsidRDefault="005D7C9B" w:rsidP="008D5795">
      <w:pPr>
        <w:pStyle w:val="p1"/>
        <w:spacing w:before="0" w:beforeAutospacing="0" w:after="0" w:afterAutospacing="0"/>
        <w:ind w:left="360"/>
        <w:rPr>
          <w:rFonts w:ascii="Arial" w:eastAsia="Times New Roman" w:hAnsi="Arial" w:cs="Arial"/>
          <w:sz w:val="16"/>
          <w:szCs w:val="16"/>
        </w:rPr>
      </w:pPr>
    </w:p>
    <w:p w14:paraId="6CEE203D" w14:textId="442549EF" w:rsidR="005D7C9B" w:rsidRPr="005D472A" w:rsidRDefault="005D7C9B" w:rsidP="005D7C9B">
      <w:pPr>
        <w:pStyle w:val="p1"/>
        <w:numPr>
          <w:ilvl w:val="0"/>
          <w:numId w:val="12"/>
        </w:numPr>
        <w:spacing w:before="0" w:beforeAutospacing="0" w:after="0" w:afterAutospacing="0"/>
        <w:rPr>
          <w:rFonts w:ascii="Arial" w:hAnsi="Arial" w:cs="Arial"/>
          <w:sz w:val="16"/>
          <w:szCs w:val="16"/>
        </w:rPr>
      </w:pPr>
      <w:r w:rsidRPr="005D472A">
        <w:rPr>
          <w:rStyle w:val="s1"/>
          <w:rFonts w:ascii="Arial" w:hAnsi="Arial" w:cs="Arial"/>
          <w:sz w:val="16"/>
          <w:szCs w:val="16"/>
        </w:rPr>
        <w:t xml:space="preserve">For the purposes of this promotion, we will provide the information we collect to </w:t>
      </w:r>
      <w:r w:rsidR="00D0089F" w:rsidRPr="005D472A">
        <w:rPr>
          <w:rStyle w:val="s1"/>
          <w:rFonts w:ascii="Arial" w:hAnsi="Arial" w:cs="Arial"/>
          <w:sz w:val="16"/>
          <w:szCs w:val="16"/>
        </w:rPr>
        <w:t xml:space="preserve">So Frenchy So Chic </w:t>
      </w:r>
      <w:r w:rsidRPr="005D472A">
        <w:rPr>
          <w:rStyle w:val="s1"/>
          <w:rFonts w:ascii="Arial" w:hAnsi="Arial" w:cs="Arial"/>
          <w:sz w:val="16"/>
          <w:szCs w:val="16"/>
        </w:rPr>
        <w:t xml:space="preserve">who may then also contact you for marketing purposes. You will be able to opt-out of future contact from </w:t>
      </w:r>
      <w:r w:rsidR="00D0089F" w:rsidRPr="005D472A">
        <w:rPr>
          <w:rStyle w:val="s1"/>
          <w:rFonts w:ascii="Arial" w:hAnsi="Arial" w:cs="Arial"/>
          <w:sz w:val="16"/>
          <w:szCs w:val="16"/>
        </w:rPr>
        <w:t xml:space="preserve">So Frenchy So Chic </w:t>
      </w:r>
      <w:r w:rsidRPr="005D472A">
        <w:rPr>
          <w:rStyle w:val="s1"/>
          <w:rFonts w:ascii="Arial" w:hAnsi="Arial" w:cs="Arial"/>
          <w:sz w:val="16"/>
          <w:szCs w:val="16"/>
        </w:rPr>
        <w:t xml:space="preserve">if you hear from them. You may remain anonymous, however if you do not provide the information requested by us, we may not be able to provide you with certain information, </w:t>
      </w:r>
      <w:proofErr w:type="gramStart"/>
      <w:r w:rsidRPr="005D472A">
        <w:rPr>
          <w:rStyle w:val="s1"/>
          <w:rFonts w:ascii="Arial" w:hAnsi="Arial" w:cs="Arial"/>
          <w:sz w:val="16"/>
          <w:szCs w:val="16"/>
        </w:rPr>
        <w:t>products</w:t>
      </w:r>
      <w:proofErr w:type="gramEnd"/>
      <w:r w:rsidRPr="005D472A">
        <w:rPr>
          <w:rStyle w:val="s1"/>
          <w:rFonts w:ascii="Arial" w:hAnsi="Arial" w:cs="Arial"/>
          <w:sz w:val="16"/>
          <w:szCs w:val="16"/>
        </w:rPr>
        <w:t xml:space="preserve"> or services.</w:t>
      </w:r>
    </w:p>
    <w:p w14:paraId="10822C67" w14:textId="77777777" w:rsidR="005D7C9B" w:rsidRPr="005D7C9B" w:rsidRDefault="005D7C9B" w:rsidP="008D5795">
      <w:pPr>
        <w:pStyle w:val="p1"/>
        <w:spacing w:before="0" w:beforeAutospacing="0" w:after="0" w:afterAutospacing="0"/>
        <w:ind w:left="360"/>
        <w:rPr>
          <w:rFonts w:ascii="Arial" w:eastAsia="Times New Roman" w:hAnsi="Arial" w:cs="Arial"/>
          <w:sz w:val="16"/>
          <w:szCs w:val="16"/>
        </w:rPr>
      </w:pPr>
    </w:p>
    <w:sectPr w:rsidR="005D7C9B" w:rsidRPr="005D7C9B" w:rsidSect="004F5C03">
      <w:headerReference w:type="default" r:id="rId12"/>
      <w:foot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58DB2" w14:textId="77777777" w:rsidR="003D03BB" w:rsidRDefault="003D03BB" w:rsidP="009B6111">
      <w:r>
        <w:separator/>
      </w:r>
    </w:p>
  </w:endnote>
  <w:endnote w:type="continuationSeparator" w:id="0">
    <w:p w14:paraId="67A375D2" w14:textId="77777777" w:rsidR="003D03BB" w:rsidRDefault="003D03BB" w:rsidP="009B6111">
      <w:r>
        <w:continuationSeparator/>
      </w:r>
    </w:p>
  </w:endnote>
  <w:endnote w:type="continuationNotice" w:id="1">
    <w:p w14:paraId="672BFDDB" w14:textId="77777777" w:rsidR="003D03BB" w:rsidRDefault="003D0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B4C57" w14:textId="77777777" w:rsidR="00761925" w:rsidRDefault="0076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8CD9" w14:textId="77777777" w:rsidR="003D03BB" w:rsidRDefault="003D03BB" w:rsidP="009B6111">
      <w:r>
        <w:separator/>
      </w:r>
    </w:p>
  </w:footnote>
  <w:footnote w:type="continuationSeparator" w:id="0">
    <w:p w14:paraId="53E65314" w14:textId="77777777" w:rsidR="003D03BB" w:rsidRDefault="003D03BB" w:rsidP="009B6111">
      <w:r>
        <w:continuationSeparator/>
      </w:r>
    </w:p>
  </w:footnote>
  <w:footnote w:type="continuationNotice" w:id="1">
    <w:p w14:paraId="247422F8" w14:textId="77777777" w:rsidR="003D03BB" w:rsidRDefault="003D03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6DF4" w14:textId="77777777" w:rsidR="00AB2409" w:rsidRDefault="00AB2409" w:rsidP="002E632F">
    <w:pPr>
      <w:pStyle w:val="Header"/>
      <w:ind w:hanging="993"/>
    </w:pPr>
    <w:r w:rsidRPr="00EE32DB">
      <w:rPr>
        <w:noProof/>
        <w:lang w:val="en-US"/>
      </w:rPr>
      <w:drawing>
        <wp:inline distT="0" distB="0" distL="0" distR="0" wp14:anchorId="6FF0B35B" wp14:editId="001D9416">
          <wp:extent cx="1436765" cy="810733"/>
          <wp:effectExtent l="0" t="0" r="11430" b="2540"/>
          <wp:docPr id="3" name="Picture 1" descr="::::Round:Identity:Logos:Logo_Media_Sta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und:Identity:Logos:Logo_Media_Staked.jpg"/>
                  <pic:cNvPicPr>
                    <a:picLocks noChangeAspect="1" noChangeArrowheads="1"/>
                  </pic:cNvPicPr>
                </pic:nvPicPr>
                <pic:blipFill>
                  <a:blip r:embed="rId1"/>
                  <a:srcRect/>
                  <a:stretch>
                    <a:fillRect/>
                  </a:stretch>
                </pic:blipFill>
                <pic:spPr bwMode="auto">
                  <a:xfrm>
                    <a:off x="0" y="0"/>
                    <a:ext cx="1439095" cy="81204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6351A6"/>
    <w:multiLevelType w:val="hybridMultilevel"/>
    <w:tmpl w:val="3088394C"/>
    <w:lvl w:ilvl="0" w:tplc="1A34969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4683B"/>
    <w:multiLevelType w:val="hybridMultilevel"/>
    <w:tmpl w:val="FEF0F5C4"/>
    <w:lvl w:ilvl="0" w:tplc="1A34969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51897"/>
    <w:multiLevelType w:val="hybridMultilevel"/>
    <w:tmpl w:val="3F5E571E"/>
    <w:lvl w:ilvl="0" w:tplc="7FF8E54C">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32906"/>
    <w:multiLevelType w:val="hybridMultilevel"/>
    <w:tmpl w:val="6558661A"/>
    <w:lvl w:ilvl="0" w:tplc="F13ADF98">
      <w:start w:val="5"/>
      <w:numFmt w:val="bullet"/>
      <w:lvlText w:val=""/>
      <w:lvlJc w:val="left"/>
      <w:pPr>
        <w:ind w:left="720" w:hanging="360"/>
      </w:pPr>
      <w:rPr>
        <w:rFonts w:ascii="Symbol" w:eastAsiaTheme="minorEastAsia" w:hAnsi="Symbol"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07CEB"/>
    <w:multiLevelType w:val="hybridMultilevel"/>
    <w:tmpl w:val="451C9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43ACC"/>
    <w:multiLevelType w:val="hybridMultilevel"/>
    <w:tmpl w:val="A22AD4F8"/>
    <w:lvl w:ilvl="0" w:tplc="7FF8E54C">
      <w:start w:val="1"/>
      <w:numFmt w:val="decimal"/>
      <w:lvlText w:val="%1."/>
      <w:lvlJc w:val="left"/>
      <w:pPr>
        <w:ind w:left="720" w:hanging="360"/>
      </w:pPr>
      <w:rPr>
        <w:rFonts w:ascii="Arial" w:hAnsi="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F1FAA"/>
    <w:multiLevelType w:val="hybridMultilevel"/>
    <w:tmpl w:val="A22AD4F8"/>
    <w:lvl w:ilvl="0" w:tplc="7FF8E54C">
      <w:start w:val="1"/>
      <w:numFmt w:val="decimal"/>
      <w:lvlText w:val="%1."/>
      <w:lvlJc w:val="left"/>
      <w:pPr>
        <w:ind w:left="720" w:hanging="360"/>
      </w:pPr>
      <w:rPr>
        <w:rFonts w:ascii="Arial" w:hAnsi="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740257"/>
    <w:multiLevelType w:val="hybridMultilevel"/>
    <w:tmpl w:val="FDE27870"/>
    <w:lvl w:ilvl="0" w:tplc="7FF8E54C">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3C432D"/>
    <w:multiLevelType w:val="hybridMultilevel"/>
    <w:tmpl w:val="9D88000A"/>
    <w:lvl w:ilvl="0" w:tplc="17AEB18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11D68"/>
    <w:multiLevelType w:val="hybridMultilevel"/>
    <w:tmpl w:val="B50031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CF6BA8"/>
    <w:multiLevelType w:val="hybridMultilevel"/>
    <w:tmpl w:val="C0EA8CC8"/>
    <w:lvl w:ilvl="0" w:tplc="1A34969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1B413D"/>
    <w:multiLevelType w:val="hybridMultilevel"/>
    <w:tmpl w:val="FCB438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B27EE0"/>
    <w:multiLevelType w:val="hybridMultilevel"/>
    <w:tmpl w:val="7DD82D66"/>
    <w:lvl w:ilvl="0" w:tplc="D59C5036">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E1234A"/>
    <w:multiLevelType w:val="hybridMultilevel"/>
    <w:tmpl w:val="08B43E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8FD30DE"/>
    <w:multiLevelType w:val="hybridMultilevel"/>
    <w:tmpl w:val="E2AC98E6"/>
    <w:lvl w:ilvl="0" w:tplc="1A34969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F3AFF"/>
    <w:multiLevelType w:val="hybridMultilevel"/>
    <w:tmpl w:val="2B944788"/>
    <w:lvl w:ilvl="0" w:tplc="5C7442F6">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BB4775"/>
    <w:multiLevelType w:val="hybridMultilevel"/>
    <w:tmpl w:val="213C7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E5C1D"/>
    <w:multiLevelType w:val="hybridMultilevel"/>
    <w:tmpl w:val="B258550E"/>
    <w:lvl w:ilvl="0" w:tplc="E84AFACA">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1" w15:restartNumberingAfterBreak="0">
    <w:nsid w:val="6EC71FB1"/>
    <w:multiLevelType w:val="hybridMultilevel"/>
    <w:tmpl w:val="32F43DD8"/>
    <w:lvl w:ilvl="0" w:tplc="1A34969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5605C0"/>
    <w:multiLevelType w:val="hybridMultilevel"/>
    <w:tmpl w:val="6BBEE1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19"/>
  </w:num>
  <w:num w:numId="6">
    <w:abstractNumId w:val="21"/>
  </w:num>
  <w:num w:numId="7">
    <w:abstractNumId w:val="3"/>
  </w:num>
  <w:num w:numId="8">
    <w:abstractNumId w:val="13"/>
  </w:num>
  <w:num w:numId="9">
    <w:abstractNumId w:val="4"/>
  </w:num>
  <w:num w:numId="10">
    <w:abstractNumId w:val="17"/>
  </w:num>
  <w:num w:numId="11">
    <w:abstractNumId w:val="7"/>
  </w:num>
  <w:num w:numId="12">
    <w:abstractNumId w:val="8"/>
  </w:num>
  <w:num w:numId="13">
    <w:abstractNumId w:val="5"/>
  </w:num>
  <w:num w:numId="14">
    <w:abstractNumId w:val="10"/>
  </w:num>
  <w:num w:numId="15">
    <w:abstractNumId w:val="22"/>
  </w:num>
  <w:num w:numId="16">
    <w:abstractNumId w:val="9"/>
  </w:num>
  <w:num w:numId="17">
    <w:abstractNumId w:val="20"/>
  </w:num>
  <w:num w:numId="18">
    <w:abstractNumId w:val="18"/>
  </w:num>
  <w:num w:numId="19">
    <w:abstractNumId w:val="11"/>
  </w:num>
  <w:num w:numId="20">
    <w:abstractNumId w:val="15"/>
  </w:num>
  <w:num w:numId="21">
    <w:abstractNumId w:val="16"/>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11"/>
    <w:rsid w:val="0000070C"/>
    <w:rsid w:val="000065F9"/>
    <w:rsid w:val="00031267"/>
    <w:rsid w:val="000336ED"/>
    <w:rsid w:val="0005700C"/>
    <w:rsid w:val="00060C6B"/>
    <w:rsid w:val="00066E28"/>
    <w:rsid w:val="000713DC"/>
    <w:rsid w:val="000833E3"/>
    <w:rsid w:val="000900E6"/>
    <w:rsid w:val="0009485C"/>
    <w:rsid w:val="000A7EC6"/>
    <w:rsid w:val="000F776F"/>
    <w:rsid w:val="00114115"/>
    <w:rsid w:val="00130F59"/>
    <w:rsid w:val="00133FB4"/>
    <w:rsid w:val="00163838"/>
    <w:rsid w:val="00172BA8"/>
    <w:rsid w:val="00186602"/>
    <w:rsid w:val="00186709"/>
    <w:rsid w:val="00190CCD"/>
    <w:rsid w:val="00193679"/>
    <w:rsid w:val="001C2900"/>
    <w:rsid w:val="001E5885"/>
    <w:rsid w:val="00212E63"/>
    <w:rsid w:val="00225909"/>
    <w:rsid w:val="00247842"/>
    <w:rsid w:val="00247B47"/>
    <w:rsid w:val="00280F17"/>
    <w:rsid w:val="00283D80"/>
    <w:rsid w:val="00295F87"/>
    <w:rsid w:val="002E632F"/>
    <w:rsid w:val="00315A60"/>
    <w:rsid w:val="00320E5A"/>
    <w:rsid w:val="00344B38"/>
    <w:rsid w:val="00353053"/>
    <w:rsid w:val="003607AD"/>
    <w:rsid w:val="00364420"/>
    <w:rsid w:val="0036461E"/>
    <w:rsid w:val="00367186"/>
    <w:rsid w:val="003D03BB"/>
    <w:rsid w:val="003E2EA4"/>
    <w:rsid w:val="003F1CD6"/>
    <w:rsid w:val="00422F6F"/>
    <w:rsid w:val="00444B87"/>
    <w:rsid w:val="00451E5B"/>
    <w:rsid w:val="00454551"/>
    <w:rsid w:val="00461BB8"/>
    <w:rsid w:val="0046576C"/>
    <w:rsid w:val="004839B7"/>
    <w:rsid w:val="00492DF0"/>
    <w:rsid w:val="00494E9D"/>
    <w:rsid w:val="004D147A"/>
    <w:rsid w:val="004D434D"/>
    <w:rsid w:val="004F5C03"/>
    <w:rsid w:val="00507840"/>
    <w:rsid w:val="00584E4A"/>
    <w:rsid w:val="005C776F"/>
    <w:rsid w:val="005D472A"/>
    <w:rsid w:val="005D7C9B"/>
    <w:rsid w:val="00626430"/>
    <w:rsid w:val="0066630D"/>
    <w:rsid w:val="0068125C"/>
    <w:rsid w:val="0069393A"/>
    <w:rsid w:val="006A03A1"/>
    <w:rsid w:val="006C49C5"/>
    <w:rsid w:val="006D28CA"/>
    <w:rsid w:val="007566C6"/>
    <w:rsid w:val="00761925"/>
    <w:rsid w:val="00763975"/>
    <w:rsid w:val="007756C9"/>
    <w:rsid w:val="00776C47"/>
    <w:rsid w:val="00797707"/>
    <w:rsid w:val="007C64F7"/>
    <w:rsid w:val="007D27DD"/>
    <w:rsid w:val="007F53DA"/>
    <w:rsid w:val="00862FCE"/>
    <w:rsid w:val="00875CF5"/>
    <w:rsid w:val="008B2AE7"/>
    <w:rsid w:val="008B31C3"/>
    <w:rsid w:val="008C703A"/>
    <w:rsid w:val="008D5795"/>
    <w:rsid w:val="008E2BAE"/>
    <w:rsid w:val="008E5433"/>
    <w:rsid w:val="00907417"/>
    <w:rsid w:val="00907BB4"/>
    <w:rsid w:val="00941945"/>
    <w:rsid w:val="00961948"/>
    <w:rsid w:val="00963C6A"/>
    <w:rsid w:val="009A361E"/>
    <w:rsid w:val="009B6111"/>
    <w:rsid w:val="009B6684"/>
    <w:rsid w:val="009C3D25"/>
    <w:rsid w:val="009D17AA"/>
    <w:rsid w:val="009D6ACF"/>
    <w:rsid w:val="009F528A"/>
    <w:rsid w:val="00A024B2"/>
    <w:rsid w:val="00A02D55"/>
    <w:rsid w:val="00A1319B"/>
    <w:rsid w:val="00A21163"/>
    <w:rsid w:val="00A45E56"/>
    <w:rsid w:val="00A50640"/>
    <w:rsid w:val="00A56BC9"/>
    <w:rsid w:val="00A76B89"/>
    <w:rsid w:val="00A9087D"/>
    <w:rsid w:val="00AA3224"/>
    <w:rsid w:val="00AB2409"/>
    <w:rsid w:val="00AB2CF7"/>
    <w:rsid w:val="00AC3909"/>
    <w:rsid w:val="00AC716B"/>
    <w:rsid w:val="00AD0CDB"/>
    <w:rsid w:val="00AD216B"/>
    <w:rsid w:val="00AF29A4"/>
    <w:rsid w:val="00AF2DB4"/>
    <w:rsid w:val="00B13E56"/>
    <w:rsid w:val="00B901F5"/>
    <w:rsid w:val="00B90714"/>
    <w:rsid w:val="00B966CF"/>
    <w:rsid w:val="00BC76ED"/>
    <w:rsid w:val="00BF46F3"/>
    <w:rsid w:val="00C13676"/>
    <w:rsid w:val="00C233C5"/>
    <w:rsid w:val="00C3778A"/>
    <w:rsid w:val="00C45F5B"/>
    <w:rsid w:val="00C96ECA"/>
    <w:rsid w:val="00CD7440"/>
    <w:rsid w:val="00D0089F"/>
    <w:rsid w:val="00D348E0"/>
    <w:rsid w:val="00DD6D6F"/>
    <w:rsid w:val="00E60755"/>
    <w:rsid w:val="00E6145E"/>
    <w:rsid w:val="00E679F7"/>
    <w:rsid w:val="00E700A9"/>
    <w:rsid w:val="00E85396"/>
    <w:rsid w:val="00E95F5C"/>
    <w:rsid w:val="00EB1B60"/>
    <w:rsid w:val="00EC7060"/>
    <w:rsid w:val="00EC73EA"/>
    <w:rsid w:val="00F0619D"/>
    <w:rsid w:val="00F074C0"/>
    <w:rsid w:val="00F42B72"/>
    <w:rsid w:val="00F56074"/>
    <w:rsid w:val="00F6637B"/>
    <w:rsid w:val="00F6644E"/>
    <w:rsid w:val="00F715A1"/>
    <w:rsid w:val="00F84940"/>
    <w:rsid w:val="00F95B7B"/>
    <w:rsid w:val="00FF0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6822B8"/>
  <w14:defaultImageDpi w14:val="300"/>
  <w15:docId w15:val="{C358C629-42B1-0146-A747-6AC41E8C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111"/>
    <w:pPr>
      <w:tabs>
        <w:tab w:val="center" w:pos="4320"/>
        <w:tab w:val="right" w:pos="8640"/>
      </w:tabs>
    </w:pPr>
    <w:rPr>
      <w:lang w:val="en-AU"/>
    </w:rPr>
  </w:style>
  <w:style w:type="character" w:customStyle="1" w:styleId="HeaderChar">
    <w:name w:val="Header Char"/>
    <w:basedOn w:val="DefaultParagraphFont"/>
    <w:link w:val="Header"/>
    <w:uiPriority w:val="99"/>
    <w:rsid w:val="009B6111"/>
    <w:rPr>
      <w:lang w:val="en-AU"/>
    </w:rPr>
  </w:style>
  <w:style w:type="paragraph" w:styleId="Footer">
    <w:name w:val="footer"/>
    <w:basedOn w:val="Normal"/>
    <w:link w:val="FooterChar"/>
    <w:uiPriority w:val="99"/>
    <w:unhideWhenUsed/>
    <w:rsid w:val="009B6111"/>
    <w:pPr>
      <w:tabs>
        <w:tab w:val="center" w:pos="4320"/>
        <w:tab w:val="right" w:pos="8640"/>
      </w:tabs>
    </w:pPr>
  </w:style>
  <w:style w:type="character" w:customStyle="1" w:styleId="FooterChar">
    <w:name w:val="Footer Char"/>
    <w:basedOn w:val="DefaultParagraphFont"/>
    <w:link w:val="Footer"/>
    <w:uiPriority w:val="99"/>
    <w:rsid w:val="009B6111"/>
    <w:rPr>
      <w:lang w:val="en-AU"/>
    </w:rPr>
  </w:style>
  <w:style w:type="paragraph" w:styleId="BalloonText">
    <w:name w:val="Balloon Text"/>
    <w:basedOn w:val="Normal"/>
    <w:link w:val="BalloonTextChar"/>
    <w:uiPriority w:val="99"/>
    <w:semiHidden/>
    <w:unhideWhenUsed/>
    <w:rsid w:val="009B6111"/>
    <w:rPr>
      <w:rFonts w:ascii="Lucida Grande" w:hAnsi="Lucida Grande" w:cs="Lucida Grande"/>
      <w:sz w:val="18"/>
      <w:szCs w:val="18"/>
      <w:lang w:val="en-AU"/>
    </w:rPr>
  </w:style>
  <w:style w:type="character" w:customStyle="1" w:styleId="BalloonTextChar">
    <w:name w:val="Balloon Text Char"/>
    <w:basedOn w:val="DefaultParagraphFont"/>
    <w:link w:val="BalloonText"/>
    <w:uiPriority w:val="99"/>
    <w:semiHidden/>
    <w:rsid w:val="009B6111"/>
    <w:rPr>
      <w:rFonts w:ascii="Lucida Grande" w:hAnsi="Lucida Grande" w:cs="Lucida Grande"/>
      <w:sz w:val="18"/>
      <w:szCs w:val="18"/>
      <w:lang w:val="en-AU"/>
    </w:rPr>
  </w:style>
  <w:style w:type="paragraph" w:styleId="ListParagraph">
    <w:name w:val="List Paragraph"/>
    <w:basedOn w:val="Normal"/>
    <w:uiPriority w:val="34"/>
    <w:qFormat/>
    <w:rsid w:val="004D434D"/>
    <w:pPr>
      <w:ind w:left="720"/>
      <w:contextualSpacing/>
    </w:pPr>
    <w:rPr>
      <w:lang w:val="en-AU"/>
    </w:rPr>
  </w:style>
  <w:style w:type="paragraph" w:customStyle="1" w:styleId="p1">
    <w:name w:val="p1"/>
    <w:basedOn w:val="Normal"/>
    <w:rsid w:val="00F95B7B"/>
    <w:pPr>
      <w:spacing w:before="100" w:beforeAutospacing="1" w:after="100" w:afterAutospacing="1"/>
    </w:pPr>
    <w:rPr>
      <w:rFonts w:ascii="Times" w:hAnsi="Times"/>
      <w:sz w:val="20"/>
      <w:szCs w:val="20"/>
      <w:lang w:val="en-AU"/>
    </w:rPr>
  </w:style>
  <w:style w:type="character" w:customStyle="1" w:styleId="s1">
    <w:name w:val="s1"/>
    <w:basedOn w:val="DefaultParagraphFont"/>
    <w:rsid w:val="00F95B7B"/>
  </w:style>
  <w:style w:type="paragraph" w:customStyle="1" w:styleId="p2">
    <w:name w:val="p2"/>
    <w:basedOn w:val="Normal"/>
    <w:rsid w:val="00F95B7B"/>
    <w:pPr>
      <w:spacing w:before="100" w:beforeAutospacing="1" w:after="100" w:afterAutospacing="1"/>
    </w:pPr>
    <w:rPr>
      <w:rFonts w:ascii="Times" w:hAnsi="Times"/>
      <w:sz w:val="20"/>
      <w:szCs w:val="20"/>
      <w:lang w:val="en-AU"/>
    </w:rPr>
  </w:style>
  <w:style w:type="character" w:customStyle="1" w:styleId="apple-converted-space">
    <w:name w:val="apple-converted-space"/>
    <w:basedOn w:val="DefaultParagraphFont"/>
    <w:rsid w:val="00F95B7B"/>
  </w:style>
  <w:style w:type="character" w:customStyle="1" w:styleId="s2">
    <w:name w:val="s2"/>
    <w:basedOn w:val="DefaultParagraphFont"/>
    <w:rsid w:val="00F95B7B"/>
  </w:style>
  <w:style w:type="character" w:styleId="Hyperlink">
    <w:name w:val="Hyperlink"/>
    <w:basedOn w:val="DefaultParagraphFont"/>
    <w:uiPriority w:val="99"/>
    <w:unhideWhenUsed/>
    <w:rsid w:val="00F95B7B"/>
    <w:rPr>
      <w:color w:val="0000FF" w:themeColor="hyperlink"/>
      <w:u w:val="single"/>
    </w:rPr>
  </w:style>
  <w:style w:type="character" w:styleId="CommentReference">
    <w:name w:val="annotation reference"/>
    <w:basedOn w:val="DefaultParagraphFont"/>
    <w:uiPriority w:val="99"/>
    <w:semiHidden/>
    <w:unhideWhenUsed/>
    <w:rsid w:val="00963C6A"/>
    <w:rPr>
      <w:sz w:val="16"/>
      <w:szCs w:val="16"/>
    </w:rPr>
  </w:style>
  <w:style w:type="paragraph" w:styleId="CommentText">
    <w:name w:val="annotation text"/>
    <w:basedOn w:val="Normal"/>
    <w:link w:val="CommentTextChar"/>
    <w:uiPriority w:val="99"/>
    <w:unhideWhenUsed/>
    <w:rsid w:val="00963C6A"/>
    <w:rPr>
      <w:sz w:val="20"/>
      <w:szCs w:val="20"/>
    </w:rPr>
  </w:style>
  <w:style w:type="character" w:customStyle="1" w:styleId="CommentTextChar">
    <w:name w:val="Comment Text Char"/>
    <w:basedOn w:val="DefaultParagraphFont"/>
    <w:link w:val="CommentText"/>
    <w:uiPriority w:val="99"/>
    <w:rsid w:val="00963C6A"/>
    <w:rPr>
      <w:sz w:val="20"/>
      <w:szCs w:val="20"/>
    </w:rPr>
  </w:style>
  <w:style w:type="paragraph" w:styleId="Revision">
    <w:name w:val="Revision"/>
    <w:hidden/>
    <w:uiPriority w:val="99"/>
    <w:semiHidden/>
    <w:rsid w:val="00963C6A"/>
  </w:style>
  <w:style w:type="paragraph" w:styleId="CommentSubject">
    <w:name w:val="annotation subject"/>
    <w:basedOn w:val="CommentText"/>
    <w:next w:val="CommentText"/>
    <w:link w:val="CommentSubjectChar"/>
    <w:uiPriority w:val="99"/>
    <w:semiHidden/>
    <w:unhideWhenUsed/>
    <w:rsid w:val="00F42B72"/>
    <w:rPr>
      <w:b/>
      <w:bCs/>
    </w:rPr>
  </w:style>
  <w:style w:type="character" w:customStyle="1" w:styleId="CommentSubjectChar">
    <w:name w:val="Comment Subject Char"/>
    <w:basedOn w:val="CommentTextChar"/>
    <w:link w:val="CommentSubject"/>
    <w:uiPriority w:val="99"/>
    <w:semiHidden/>
    <w:rsid w:val="00F42B72"/>
    <w:rPr>
      <w:b/>
      <w:bCs/>
      <w:sz w:val="20"/>
      <w:szCs w:val="20"/>
    </w:rPr>
  </w:style>
  <w:style w:type="character" w:styleId="UnresolvedMention">
    <w:name w:val="Unresolved Mention"/>
    <w:basedOn w:val="DefaultParagraphFont"/>
    <w:uiPriority w:val="99"/>
    <w:semiHidden/>
    <w:unhideWhenUsed/>
    <w:rsid w:val="00E679F7"/>
    <w:rPr>
      <w:color w:val="605E5C"/>
      <w:shd w:val="clear" w:color="auto" w:fill="E1DFDD"/>
    </w:rPr>
  </w:style>
  <w:style w:type="character" w:customStyle="1" w:styleId="cf01">
    <w:name w:val="cf01"/>
    <w:basedOn w:val="DefaultParagraphFont"/>
    <w:rsid w:val="00AF2D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70450">
      <w:bodyDiv w:val="1"/>
      <w:marLeft w:val="0"/>
      <w:marRight w:val="0"/>
      <w:marTop w:val="0"/>
      <w:marBottom w:val="0"/>
      <w:divBdr>
        <w:top w:val="none" w:sz="0" w:space="0" w:color="auto"/>
        <w:left w:val="none" w:sz="0" w:space="0" w:color="auto"/>
        <w:bottom w:val="none" w:sz="0" w:space="0" w:color="auto"/>
        <w:right w:val="none" w:sz="0" w:space="0" w:color="auto"/>
      </w:divBdr>
      <w:divsChild>
        <w:div w:id="1050493310">
          <w:marLeft w:val="0"/>
          <w:marRight w:val="0"/>
          <w:marTop w:val="0"/>
          <w:marBottom w:val="0"/>
          <w:divBdr>
            <w:top w:val="none" w:sz="0" w:space="0" w:color="auto"/>
            <w:left w:val="none" w:sz="0" w:space="0" w:color="auto"/>
            <w:bottom w:val="none" w:sz="0" w:space="0" w:color="auto"/>
            <w:right w:val="none" w:sz="0" w:space="0" w:color="auto"/>
          </w:divBdr>
        </w:div>
        <w:div w:id="705254265">
          <w:marLeft w:val="0"/>
          <w:marRight w:val="0"/>
          <w:marTop w:val="0"/>
          <w:marBottom w:val="0"/>
          <w:divBdr>
            <w:top w:val="none" w:sz="0" w:space="0" w:color="auto"/>
            <w:left w:val="none" w:sz="0" w:space="0" w:color="auto"/>
            <w:bottom w:val="none" w:sz="0" w:space="0" w:color="auto"/>
            <w:right w:val="none" w:sz="0" w:space="0" w:color="auto"/>
          </w:divBdr>
        </w:div>
        <w:div w:id="1546333424">
          <w:marLeft w:val="0"/>
          <w:marRight w:val="0"/>
          <w:marTop w:val="0"/>
          <w:marBottom w:val="0"/>
          <w:divBdr>
            <w:top w:val="none" w:sz="0" w:space="0" w:color="auto"/>
            <w:left w:val="none" w:sz="0" w:space="0" w:color="auto"/>
            <w:bottom w:val="none" w:sz="0" w:space="0" w:color="auto"/>
            <w:right w:val="none" w:sz="0" w:space="0" w:color="auto"/>
          </w:divBdr>
        </w:div>
        <w:div w:id="2038188713">
          <w:marLeft w:val="0"/>
          <w:marRight w:val="0"/>
          <w:marTop w:val="0"/>
          <w:marBottom w:val="0"/>
          <w:divBdr>
            <w:top w:val="none" w:sz="0" w:space="0" w:color="auto"/>
            <w:left w:val="none" w:sz="0" w:space="0" w:color="auto"/>
            <w:bottom w:val="none" w:sz="0" w:space="0" w:color="auto"/>
            <w:right w:val="none" w:sz="0" w:space="0" w:color="auto"/>
          </w:divBdr>
        </w:div>
        <w:div w:id="1356693486">
          <w:marLeft w:val="0"/>
          <w:marRight w:val="0"/>
          <w:marTop w:val="0"/>
          <w:marBottom w:val="0"/>
          <w:divBdr>
            <w:top w:val="none" w:sz="0" w:space="0" w:color="auto"/>
            <w:left w:val="none" w:sz="0" w:space="0" w:color="auto"/>
            <w:bottom w:val="none" w:sz="0" w:space="0" w:color="auto"/>
            <w:right w:val="none" w:sz="0" w:space="0" w:color="auto"/>
          </w:divBdr>
        </w:div>
      </w:divsChild>
    </w:div>
    <w:div w:id="272637435">
      <w:bodyDiv w:val="1"/>
      <w:marLeft w:val="0"/>
      <w:marRight w:val="0"/>
      <w:marTop w:val="0"/>
      <w:marBottom w:val="0"/>
      <w:divBdr>
        <w:top w:val="none" w:sz="0" w:space="0" w:color="auto"/>
        <w:left w:val="none" w:sz="0" w:space="0" w:color="auto"/>
        <w:bottom w:val="none" w:sz="0" w:space="0" w:color="auto"/>
        <w:right w:val="none" w:sz="0" w:space="0" w:color="auto"/>
      </w:divBdr>
    </w:div>
    <w:div w:id="114662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adsheet.com.au/melbourne/info/privacy-polic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adsheet.com.au/melbourne/info/terms-of-servic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oadsheet.com.au/melbourne/info/privacy-poli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roadsheet.com.au/melbourne/info/privacy-policy" TargetMode="External"/><Relationship Id="rId4" Type="http://schemas.openxmlformats.org/officeDocument/2006/relationships/webSettings" Target="webSettings.xml"/><Relationship Id="rId9" Type="http://schemas.openxmlformats.org/officeDocument/2006/relationships/hyperlink" Target="https://www.broadsheet.com.au/melbourne/info/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1999</Words>
  <Characters>11396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Broadsheet Media</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Shelton</dc:creator>
  <cp:keywords/>
  <dc:description/>
  <cp:lastModifiedBy>Anastasiia Ogloblina</cp:lastModifiedBy>
  <cp:revision>2</cp:revision>
  <cp:lastPrinted>2014-12-04T23:33:00Z</cp:lastPrinted>
  <dcterms:created xsi:type="dcterms:W3CDTF">2022-01-28T01:32:00Z</dcterms:created>
  <dcterms:modified xsi:type="dcterms:W3CDTF">2022-01-28T01:32:00Z</dcterms:modified>
</cp:coreProperties>
</file>